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A50" w:rsidRPr="00015A50" w:rsidRDefault="00015A50" w:rsidP="00015A50">
      <w:pPr>
        <w:ind w:left="120"/>
        <w:rPr>
          <w:sz w:val="24"/>
          <w:szCs w:val="24"/>
          <w:lang w:val="ru-RU"/>
        </w:rPr>
      </w:pPr>
      <w:bookmarkStart w:id="0" w:name="block-29490566"/>
      <w:r w:rsidRPr="00015A50">
        <w:rPr>
          <w:sz w:val="24"/>
          <w:szCs w:val="24"/>
          <w:lang w:val="ru-RU"/>
        </w:rPr>
        <w:t>Приложение к ООП ООО, утвержденного приказом директора №81 от 30.08.2023г</w:t>
      </w:r>
    </w:p>
    <w:p w:rsidR="00015A50" w:rsidRPr="00015A50" w:rsidRDefault="00015A50" w:rsidP="00015A50">
      <w:pPr>
        <w:ind w:left="120"/>
        <w:rPr>
          <w:lang w:val="ru-RU"/>
        </w:rPr>
      </w:pPr>
    </w:p>
    <w:p w:rsidR="00015A50" w:rsidRPr="00015A50" w:rsidRDefault="00015A50" w:rsidP="00015A50">
      <w:pPr>
        <w:ind w:left="120"/>
        <w:rPr>
          <w:lang w:val="ru-RU"/>
        </w:rPr>
      </w:pPr>
    </w:p>
    <w:p w:rsidR="00015A50" w:rsidRPr="00015A50" w:rsidRDefault="00015A50" w:rsidP="00015A50">
      <w:pPr>
        <w:ind w:left="120"/>
        <w:rPr>
          <w:lang w:val="ru-RU"/>
        </w:rPr>
      </w:pPr>
    </w:p>
    <w:p w:rsidR="00015A50" w:rsidRPr="00015A50" w:rsidRDefault="00015A50" w:rsidP="00015A50">
      <w:pPr>
        <w:ind w:left="120"/>
        <w:rPr>
          <w:lang w:val="ru-RU"/>
        </w:rPr>
      </w:pPr>
    </w:p>
    <w:p w:rsidR="00015A50" w:rsidRPr="00015A50" w:rsidRDefault="00015A50" w:rsidP="00015A50">
      <w:pPr>
        <w:ind w:left="120"/>
        <w:rPr>
          <w:lang w:val="ru-RU"/>
        </w:rPr>
      </w:pPr>
      <w:bookmarkStart w:id="1" w:name="_GoBack"/>
      <w:bookmarkEnd w:id="1"/>
    </w:p>
    <w:p w:rsidR="00015A50" w:rsidRPr="00015A50" w:rsidRDefault="00015A50" w:rsidP="00015A50">
      <w:pPr>
        <w:ind w:left="120"/>
        <w:rPr>
          <w:lang w:val="ru-RU"/>
        </w:rPr>
      </w:pPr>
    </w:p>
    <w:p w:rsidR="00015A50" w:rsidRPr="00015A50" w:rsidRDefault="00015A50" w:rsidP="00015A50">
      <w:pPr>
        <w:ind w:left="120"/>
        <w:rPr>
          <w:lang w:val="ru-RU"/>
        </w:rPr>
      </w:pPr>
    </w:p>
    <w:p w:rsidR="00015A50" w:rsidRPr="00015A50" w:rsidRDefault="00015A50" w:rsidP="00015A50">
      <w:pPr>
        <w:ind w:left="120"/>
        <w:rPr>
          <w:lang w:val="ru-RU"/>
        </w:rPr>
      </w:pPr>
    </w:p>
    <w:p w:rsidR="00015A50" w:rsidRPr="00015A50" w:rsidRDefault="00015A50" w:rsidP="00015A50">
      <w:pPr>
        <w:ind w:left="120"/>
        <w:rPr>
          <w:lang w:val="ru-RU"/>
        </w:rPr>
      </w:pPr>
    </w:p>
    <w:p w:rsidR="00015A50" w:rsidRPr="00015A50" w:rsidRDefault="00015A50" w:rsidP="00015A50">
      <w:pPr>
        <w:ind w:left="120"/>
        <w:rPr>
          <w:lang w:val="ru-RU"/>
        </w:rPr>
      </w:pPr>
    </w:p>
    <w:p w:rsidR="00015A50" w:rsidRPr="00015A50" w:rsidRDefault="00015A50" w:rsidP="00015A50">
      <w:pPr>
        <w:ind w:left="120"/>
        <w:rPr>
          <w:lang w:val="ru-RU"/>
        </w:rPr>
      </w:pPr>
    </w:p>
    <w:p w:rsidR="00015A50" w:rsidRPr="00015A50" w:rsidRDefault="00015A50" w:rsidP="00015A50">
      <w:pPr>
        <w:ind w:left="120"/>
        <w:rPr>
          <w:lang w:val="ru-RU"/>
        </w:rPr>
      </w:pPr>
    </w:p>
    <w:p w:rsidR="00146E90" w:rsidRPr="00015A50" w:rsidRDefault="007931BB">
      <w:pPr>
        <w:spacing w:after="0" w:line="408" w:lineRule="auto"/>
        <w:ind w:left="120"/>
        <w:jc w:val="center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46E90" w:rsidRPr="00015A50" w:rsidRDefault="007931BB">
      <w:pPr>
        <w:spacing w:after="0" w:line="408" w:lineRule="auto"/>
        <w:ind w:left="120"/>
        <w:jc w:val="center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3895297)</w:t>
      </w:r>
    </w:p>
    <w:p w:rsidR="00146E90" w:rsidRPr="00015A50" w:rsidRDefault="00146E90">
      <w:pPr>
        <w:spacing w:after="0"/>
        <w:ind w:left="120"/>
        <w:jc w:val="center"/>
        <w:rPr>
          <w:lang w:val="ru-RU"/>
        </w:rPr>
      </w:pPr>
    </w:p>
    <w:p w:rsidR="00146E90" w:rsidRPr="00015A50" w:rsidRDefault="007931BB">
      <w:pPr>
        <w:spacing w:after="0" w:line="408" w:lineRule="auto"/>
        <w:ind w:left="120"/>
        <w:jc w:val="center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«Основы безопасности </w:t>
      </w:r>
      <w:r w:rsidRPr="00015A50">
        <w:rPr>
          <w:rFonts w:ascii="Times New Roman" w:hAnsi="Times New Roman"/>
          <w:b/>
          <w:color w:val="000000"/>
          <w:sz w:val="28"/>
          <w:lang w:val="ru-RU"/>
        </w:rPr>
        <w:t>жизнедеятельности»</w:t>
      </w:r>
    </w:p>
    <w:p w:rsidR="00146E90" w:rsidRPr="00015A50" w:rsidRDefault="007931BB">
      <w:pPr>
        <w:spacing w:after="0" w:line="408" w:lineRule="auto"/>
        <w:ind w:left="120"/>
        <w:jc w:val="center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:rsidR="00146E90" w:rsidRPr="00015A50" w:rsidRDefault="00146E90">
      <w:pPr>
        <w:spacing w:after="0"/>
        <w:ind w:left="120"/>
        <w:jc w:val="center"/>
        <w:rPr>
          <w:lang w:val="ru-RU"/>
        </w:rPr>
      </w:pPr>
    </w:p>
    <w:p w:rsidR="00146E90" w:rsidRPr="00015A50" w:rsidRDefault="00146E90">
      <w:pPr>
        <w:spacing w:after="0"/>
        <w:ind w:left="120"/>
        <w:jc w:val="center"/>
        <w:rPr>
          <w:lang w:val="ru-RU"/>
        </w:rPr>
      </w:pPr>
    </w:p>
    <w:p w:rsidR="00146E90" w:rsidRPr="00015A50" w:rsidRDefault="00146E90">
      <w:pPr>
        <w:spacing w:after="0"/>
        <w:ind w:left="120"/>
        <w:jc w:val="center"/>
        <w:rPr>
          <w:lang w:val="ru-RU"/>
        </w:rPr>
      </w:pPr>
    </w:p>
    <w:p w:rsidR="00146E90" w:rsidRPr="00015A50" w:rsidRDefault="00146E90">
      <w:pPr>
        <w:spacing w:after="0"/>
        <w:ind w:left="120"/>
        <w:jc w:val="center"/>
        <w:rPr>
          <w:lang w:val="ru-RU"/>
        </w:rPr>
      </w:pPr>
    </w:p>
    <w:p w:rsidR="00146E90" w:rsidRPr="00015A50" w:rsidRDefault="00146E90">
      <w:pPr>
        <w:spacing w:after="0"/>
        <w:ind w:left="120"/>
        <w:jc w:val="center"/>
        <w:rPr>
          <w:lang w:val="ru-RU"/>
        </w:rPr>
      </w:pPr>
    </w:p>
    <w:p w:rsidR="00146E90" w:rsidRPr="00015A50" w:rsidRDefault="00146E90">
      <w:pPr>
        <w:spacing w:after="0"/>
        <w:ind w:left="120"/>
        <w:jc w:val="center"/>
        <w:rPr>
          <w:lang w:val="ru-RU"/>
        </w:rPr>
      </w:pPr>
    </w:p>
    <w:p w:rsidR="00146E90" w:rsidRPr="00015A50" w:rsidRDefault="00146E90">
      <w:pPr>
        <w:spacing w:after="0"/>
        <w:ind w:left="120"/>
        <w:jc w:val="center"/>
        <w:rPr>
          <w:lang w:val="ru-RU"/>
        </w:rPr>
      </w:pPr>
    </w:p>
    <w:p w:rsidR="00146E90" w:rsidRPr="00015A50" w:rsidRDefault="00146E90">
      <w:pPr>
        <w:spacing w:after="0"/>
        <w:ind w:left="120"/>
        <w:jc w:val="center"/>
        <w:rPr>
          <w:lang w:val="ru-RU"/>
        </w:rPr>
      </w:pPr>
    </w:p>
    <w:p w:rsidR="00146E90" w:rsidRPr="00015A50" w:rsidRDefault="00146E90">
      <w:pPr>
        <w:spacing w:after="0"/>
        <w:ind w:left="120"/>
        <w:jc w:val="center"/>
        <w:rPr>
          <w:lang w:val="ru-RU"/>
        </w:rPr>
      </w:pPr>
    </w:p>
    <w:p w:rsidR="00146E90" w:rsidRPr="00015A50" w:rsidRDefault="00146E90">
      <w:pPr>
        <w:spacing w:after="0"/>
        <w:ind w:left="120"/>
        <w:jc w:val="center"/>
        <w:rPr>
          <w:lang w:val="ru-RU"/>
        </w:rPr>
      </w:pPr>
    </w:p>
    <w:p w:rsidR="00146E90" w:rsidRPr="00015A50" w:rsidRDefault="00146E90">
      <w:pPr>
        <w:spacing w:after="0"/>
        <w:ind w:left="120"/>
        <w:jc w:val="center"/>
        <w:rPr>
          <w:lang w:val="ru-RU"/>
        </w:rPr>
      </w:pPr>
    </w:p>
    <w:p w:rsidR="00146E90" w:rsidRPr="00015A50" w:rsidRDefault="00146E90">
      <w:pPr>
        <w:spacing w:after="0"/>
        <w:ind w:left="120"/>
        <w:jc w:val="center"/>
        <w:rPr>
          <w:lang w:val="ru-RU"/>
        </w:rPr>
      </w:pPr>
    </w:p>
    <w:p w:rsidR="00146E90" w:rsidRPr="00015A50" w:rsidRDefault="007931BB">
      <w:pPr>
        <w:spacing w:after="0"/>
        <w:ind w:left="120"/>
        <w:jc w:val="center"/>
        <w:rPr>
          <w:lang w:val="ru-RU"/>
        </w:rPr>
      </w:pPr>
      <w:bookmarkStart w:id="2" w:name="1227e185-9fcf-41a3-b6e4-b2f387a36924"/>
      <w:r w:rsidRPr="00015A50">
        <w:rPr>
          <w:rFonts w:ascii="Times New Roman" w:hAnsi="Times New Roman"/>
          <w:b/>
          <w:color w:val="000000"/>
          <w:sz w:val="28"/>
          <w:lang w:val="ru-RU"/>
        </w:rPr>
        <w:t>Качеганово</w:t>
      </w:r>
      <w:bookmarkEnd w:id="2"/>
      <w:r w:rsidRPr="00015A5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f668af2c-a8ef-4743-8dd2-7525a6af0415"/>
      <w:r w:rsidRPr="00015A5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</w:p>
    <w:p w:rsidR="00146E90" w:rsidRPr="00015A50" w:rsidRDefault="00146E90">
      <w:pPr>
        <w:spacing w:after="0"/>
        <w:ind w:left="120"/>
        <w:rPr>
          <w:lang w:val="ru-RU"/>
        </w:rPr>
      </w:pPr>
    </w:p>
    <w:p w:rsidR="00146E90" w:rsidRPr="00015A50" w:rsidRDefault="00146E90">
      <w:pPr>
        <w:rPr>
          <w:lang w:val="ru-RU"/>
        </w:rPr>
        <w:sectPr w:rsidR="00146E90" w:rsidRPr="00015A50">
          <w:pgSz w:w="11906" w:h="16383"/>
          <w:pgMar w:top="1134" w:right="850" w:bottom="1134" w:left="1701" w:header="720" w:footer="720" w:gutter="0"/>
          <w:cols w:space="720"/>
        </w:sectPr>
      </w:pPr>
    </w:p>
    <w:p w:rsidR="00146E90" w:rsidRPr="00015A50" w:rsidRDefault="007931BB">
      <w:pPr>
        <w:spacing w:after="0" w:line="264" w:lineRule="auto"/>
        <w:ind w:left="120"/>
        <w:jc w:val="both"/>
        <w:rPr>
          <w:lang w:val="ru-RU"/>
        </w:rPr>
      </w:pPr>
      <w:bookmarkStart w:id="4" w:name="block-29490567"/>
      <w:bookmarkEnd w:id="0"/>
      <w:r w:rsidRPr="00015A5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46E90" w:rsidRPr="00015A50" w:rsidRDefault="00146E90">
      <w:pPr>
        <w:spacing w:after="0" w:line="264" w:lineRule="auto"/>
        <w:ind w:left="120"/>
        <w:jc w:val="both"/>
        <w:rPr>
          <w:lang w:val="ru-RU"/>
        </w:rPr>
      </w:pP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Рабочая программа по основам безопасности жизнедеятельности (далее – ОБЖ) разработана на основе Концепции преподавания учебного предмета «Основы безоп</w:t>
      </w:r>
      <w:r w:rsidRPr="00015A50">
        <w:rPr>
          <w:rFonts w:ascii="Times New Roman" w:hAnsi="Times New Roman"/>
          <w:color w:val="000000"/>
          <w:sz w:val="28"/>
          <w:lang w:val="ru-RU"/>
        </w:rPr>
        <w:t>асности жизнедеятельности» (утверждена Решением Коллегии Министерства просвещения Российской Федерации, протокол от 24 декабря 2018 г. № ПК-1вн), требований к результатам освоения программы основного общего образования, представленных в Федеральном государ</w:t>
      </w:r>
      <w:r w:rsidRPr="00015A50">
        <w:rPr>
          <w:rFonts w:ascii="Times New Roman" w:hAnsi="Times New Roman"/>
          <w:color w:val="000000"/>
          <w:sz w:val="28"/>
          <w:lang w:val="ru-RU"/>
        </w:rPr>
        <w:t>ственном образовательном стандарте (далее – ФГОС) основного общего образования (утверждён приказом Министерства просвещения Российской Федерации от 31 мая 2021 г. № 287) с учётом распределённых по модулям проверяемых требований к результатам освоения основ</w:t>
      </w:r>
      <w:r w:rsidRPr="00015A50">
        <w:rPr>
          <w:rFonts w:ascii="Times New Roman" w:hAnsi="Times New Roman"/>
          <w:color w:val="000000"/>
          <w:sz w:val="28"/>
          <w:lang w:val="ru-RU"/>
        </w:rPr>
        <w:t>ной образовательной программы основного общего образования по учебному предмету ОБЖ, федеральной рабочей программы воспитания.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Настоящая Программа обеспечивает: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ясное понимание обучающимися современных проблем безопасности и формирование у подрастающего </w:t>
      </w:r>
      <w:r w:rsidRPr="00015A50">
        <w:rPr>
          <w:rFonts w:ascii="Times New Roman" w:hAnsi="Times New Roman"/>
          <w:color w:val="000000"/>
          <w:sz w:val="28"/>
          <w:lang w:val="ru-RU"/>
        </w:rPr>
        <w:t>поколения базового уровня культуры безопасного поведения;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возможность выработки и закр</w:t>
      </w:r>
      <w:r w:rsidRPr="00015A50">
        <w:rPr>
          <w:rFonts w:ascii="Times New Roman" w:hAnsi="Times New Roman"/>
          <w:color w:val="000000"/>
          <w:sz w:val="28"/>
          <w:lang w:val="ru-RU"/>
        </w:rPr>
        <w:t>епления у обучающихся умений и навыков, необходимых для последующей жизни;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реализацию оптимального баланса межпредметных связей и их разумное взаимодополнение, спос</w:t>
      </w:r>
      <w:r w:rsidRPr="00015A50">
        <w:rPr>
          <w:rFonts w:ascii="Times New Roman" w:hAnsi="Times New Roman"/>
          <w:color w:val="000000"/>
          <w:sz w:val="28"/>
          <w:lang w:val="ru-RU"/>
        </w:rPr>
        <w:t>обствующее формированию практических умений и навыков.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В Программе содержание учебного предмета ОБЖ структурно представлено десятью модулями (тематическими линиями), обеспечивающими непрерывность изучения предмета на уровне основного общего образования и п</w:t>
      </w:r>
      <w:r w:rsidRPr="00015A50">
        <w:rPr>
          <w:rFonts w:ascii="Times New Roman" w:hAnsi="Times New Roman"/>
          <w:color w:val="000000"/>
          <w:sz w:val="28"/>
          <w:lang w:val="ru-RU"/>
        </w:rPr>
        <w:t>реемственность учебного процесса на уровне среднего общего образования: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модуль № 1 «Культура безопасности жизнедеятельности в современном обществе»;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модуль № 2 «Безопасность в быту»;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модуль № 3 «Безопасность на транспорте»;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модуль № 4 «Безопасность в </w:t>
      </w:r>
      <w:r w:rsidRPr="00015A50">
        <w:rPr>
          <w:rFonts w:ascii="Times New Roman" w:hAnsi="Times New Roman"/>
          <w:color w:val="000000"/>
          <w:sz w:val="28"/>
          <w:lang w:val="ru-RU"/>
        </w:rPr>
        <w:t>общественных местах»;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модуль № 5 «Безопасность в природной среде»;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lastRenderedPageBreak/>
        <w:t>модуль № 6 «Здоровье и как его сохранить. Основы медицинских знаний»;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модуль № 7 «Безопасность в социуме»;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модуль № 8 «Безопасность в информационном пространстве»;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модуль № 9 «Основы против</w:t>
      </w:r>
      <w:r w:rsidRPr="00015A50">
        <w:rPr>
          <w:rFonts w:ascii="Times New Roman" w:hAnsi="Times New Roman"/>
          <w:color w:val="000000"/>
          <w:sz w:val="28"/>
          <w:lang w:val="ru-RU"/>
        </w:rPr>
        <w:t>одействия экстремизму и терроризму»;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модуль №10 «Взаимодействие личности, общества и государства в обеспечении безопасности жизни и здоровья населения».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В целях обеспечения системного подхода в изучении учебного предмета ОБЖ на уровне основного общего обра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зования Программа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при необходимости действовать». </w:t>
      </w:r>
      <w:r w:rsidRPr="00015A50">
        <w:rPr>
          <w:rFonts w:ascii="Times New Roman" w:hAnsi="Times New Roman"/>
          <w:color w:val="000000"/>
          <w:sz w:val="28"/>
          <w:lang w:val="ru-RU"/>
        </w:rPr>
        <w:t>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объекты и учреждения культуры и пр.</w:t>
      </w:r>
    </w:p>
    <w:p w:rsidR="00146E90" w:rsidRPr="00015A50" w:rsidRDefault="00146E90">
      <w:pPr>
        <w:spacing w:after="0" w:line="264" w:lineRule="auto"/>
        <w:ind w:left="120"/>
        <w:jc w:val="both"/>
        <w:rPr>
          <w:lang w:val="ru-RU"/>
        </w:rPr>
      </w:pPr>
    </w:p>
    <w:p w:rsidR="00146E90" w:rsidRPr="00015A50" w:rsidRDefault="007931BB">
      <w:pPr>
        <w:spacing w:after="0" w:line="264" w:lineRule="auto"/>
        <w:ind w:left="12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</w:t>
      </w:r>
      <w:r w:rsidRPr="00015A50">
        <w:rPr>
          <w:rFonts w:ascii="Times New Roman" w:hAnsi="Times New Roman"/>
          <w:b/>
          <w:color w:val="000000"/>
          <w:sz w:val="28"/>
          <w:lang w:val="ru-RU"/>
        </w:rPr>
        <w:t>БНОГО ПРЕДМЕТА «ОСНОВЫ БЕЗОПАСНОСТИ ЖИЗНЕДЕЯТЕЛЬНОСТИ»</w:t>
      </w:r>
    </w:p>
    <w:p w:rsidR="00146E90" w:rsidRPr="00015A50" w:rsidRDefault="00146E90">
      <w:pPr>
        <w:spacing w:after="0" w:line="264" w:lineRule="auto"/>
        <w:ind w:left="120"/>
        <w:jc w:val="both"/>
        <w:rPr>
          <w:lang w:val="ru-RU"/>
        </w:rPr>
      </w:pP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Появлению учебного предмета ОБЖ способствовали колоссальные по масштабам и последствиям техногенные катастрофы, произошедшие на территории нашей страны в 80-е годы </w:t>
      </w:r>
      <w:r>
        <w:rPr>
          <w:rFonts w:ascii="Times New Roman" w:hAnsi="Times New Roman"/>
          <w:color w:val="000000"/>
          <w:sz w:val="28"/>
        </w:rPr>
        <w:t>XX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столетия: катастрофа теплохода «А</w:t>
      </w:r>
      <w:r w:rsidRPr="00015A50">
        <w:rPr>
          <w:rFonts w:ascii="Times New Roman" w:hAnsi="Times New Roman"/>
          <w:color w:val="000000"/>
          <w:sz w:val="28"/>
          <w:lang w:val="ru-RU"/>
        </w:rPr>
        <w:t>лександр Суворов» в результате столкновения с пролётом Ульяновского моста через Волгу (5 июня 1983 г.), взрыв четвёртого ядерного реактора на Чернобыльской АЭС (26 апреля 1986 г.), химическая авария с выбросом аммиака на производственном объединении «Азот»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в г. Ионаве (20 марта 1989 г.), взрыв двух пассажирских поездов под Уфой в результате протечки трубопровода и выброса сжиженной газово-бензиновой смеси (3 июня 1989 г.). Государство столкнулось с серьёзными вызовами, в ответ на которые требовался быстрый 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и адекватный ответ. Пришло понимание необходимости скорейшего внедрения в сознание граждан культуры безопасности жизнедеятельности, формирования у подрастающего поколения модели индивидуального безопасного поведения, стремления осознанно соблюдать нормы и </w:t>
      </w:r>
      <w:r w:rsidRPr="00015A50">
        <w:rPr>
          <w:rFonts w:ascii="Times New Roman" w:hAnsi="Times New Roman"/>
          <w:color w:val="000000"/>
          <w:sz w:val="28"/>
          <w:lang w:val="ru-RU"/>
        </w:rPr>
        <w:t>правила безопасности в повседневной жизни.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отечественного, так и для мирового образовательного сообщества.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В условиях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современного исторического процесса с появлением новых глобальных и региональных природных, техногенных, социальных вызовов и </w:t>
      </w:r>
      <w:r w:rsidRPr="00015A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угроз безопасности России (критичные изменения климата, негативные медико-биологические, экологические, информационные факторы и </w:t>
      </w:r>
      <w:r w:rsidRPr="00015A50">
        <w:rPr>
          <w:rFonts w:ascii="Times New Roman" w:hAnsi="Times New Roman"/>
          <w:color w:val="000000"/>
          <w:sz w:val="28"/>
          <w:lang w:val="ru-RU"/>
        </w:rPr>
        <w:t>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каждого человека.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В данных обстоятельствах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умениям</w:t>
      </w:r>
      <w:r w:rsidRPr="00015A50">
        <w:rPr>
          <w:rFonts w:ascii="Times New Roman" w:hAnsi="Times New Roman"/>
          <w:color w:val="000000"/>
          <w:sz w:val="28"/>
          <w:lang w:val="ru-RU"/>
        </w:rPr>
        <w:t>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ОБЖ определяется системообразующими документами в области безопасности: Стратегия на</w:t>
      </w:r>
      <w:r w:rsidRPr="00015A50">
        <w:rPr>
          <w:rFonts w:ascii="Times New Roman" w:hAnsi="Times New Roman"/>
          <w:color w:val="000000"/>
          <w:sz w:val="28"/>
          <w:lang w:val="ru-RU"/>
        </w:rPr>
        <w:t>циональной безопасности Российской Федерации (Указ Президента Российской Федерации от 02.07.2021 № 400), Доктрина информационной безопасности Российской Федерации (Указ Президента Российской Федерации от 5 декабря 2016 г. № 646), Национальные цели развития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Российской Федерации на период до 2030 года (Указ Президента Российской Федерации от 21 июля 2020 г. № 474), Государственная программа Российской Федерации «Развитие образования» (Постановление Правительства РФ от 26.12.2017 г. № 1642).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Современный учебны</w:t>
      </w:r>
      <w:r w:rsidRPr="00015A50">
        <w:rPr>
          <w:rFonts w:ascii="Times New Roman" w:hAnsi="Times New Roman"/>
          <w:color w:val="000000"/>
          <w:sz w:val="28"/>
          <w:lang w:val="ru-RU"/>
        </w:rPr>
        <w:t>й предмет ОБЖ является системообразующим,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</w:t>
      </w:r>
      <w:r w:rsidRPr="00015A50">
        <w:rPr>
          <w:rFonts w:ascii="Times New Roman" w:hAnsi="Times New Roman"/>
          <w:color w:val="000000"/>
          <w:sz w:val="28"/>
          <w:lang w:val="ru-RU"/>
        </w:rPr>
        <w:t>петенций в области безопасности, поддержанных согласованным изучением других учебных предметов. Научной базой учебного предмета ОБЖ является общая теория безопасности, исходя из которой он должен обеспечивать формирование целостного видения всего комплекса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адекватной модели индивидуального безопасного поведения в п</w:t>
      </w:r>
      <w:r w:rsidRPr="00015A50">
        <w:rPr>
          <w:rFonts w:ascii="Times New Roman" w:hAnsi="Times New Roman"/>
          <w:color w:val="000000"/>
          <w:sz w:val="28"/>
          <w:lang w:val="ru-RU"/>
        </w:rPr>
        <w:t>овседневной жизни, сформировать у них базовый уровень культуры безопасности жизнедеятельности.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В настоящее время с учётом новых вызовов и угроз подходы к изучению учебного предмета ОБЖ несколько скорректированы. Он входит в предметную область «Физическая к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ультура и основы безопасности жизнедеятельности», является обязательным для изучения на уровне </w:t>
      </w:r>
      <w:r w:rsidRPr="00015A50">
        <w:rPr>
          <w:rFonts w:ascii="Times New Roman" w:hAnsi="Times New Roman"/>
          <w:color w:val="000000"/>
          <w:sz w:val="28"/>
          <w:lang w:val="ru-RU"/>
        </w:rPr>
        <w:lastRenderedPageBreak/>
        <w:t>основного общего образования. Изучение ОБЖ направлено на обеспечение формирования базового уровня культуры безопасности жизнедеятельности, что способствует выраб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отке у обучающихся умений распознавать угрозы, избегать опасности, нейтрализовывать конфликтные ситуации, решать сложные вопросы социального характера, грамотно вести себя в чрезвычайных ситуациях. Такой подход содействует закреплению навыков, позволяющих </w:t>
      </w:r>
      <w:r w:rsidRPr="00015A50">
        <w:rPr>
          <w:rFonts w:ascii="Times New Roman" w:hAnsi="Times New Roman"/>
          <w:color w:val="000000"/>
          <w:sz w:val="28"/>
          <w:lang w:val="ru-RU"/>
        </w:rPr>
        <w:t>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техно-со</w:t>
      </w:r>
      <w:r w:rsidRPr="00015A50">
        <w:rPr>
          <w:rFonts w:ascii="Times New Roman" w:hAnsi="Times New Roman"/>
          <w:color w:val="000000"/>
          <w:sz w:val="28"/>
          <w:lang w:val="ru-RU"/>
        </w:rPr>
        <w:t>циальной и информационной среде, способствует проведению мероприятий профилактического характера в сфере безопасности.</w:t>
      </w:r>
    </w:p>
    <w:p w:rsidR="00146E90" w:rsidRPr="00015A50" w:rsidRDefault="00146E90">
      <w:pPr>
        <w:spacing w:after="0" w:line="264" w:lineRule="auto"/>
        <w:ind w:left="120"/>
        <w:jc w:val="both"/>
        <w:rPr>
          <w:lang w:val="ru-RU"/>
        </w:rPr>
      </w:pPr>
    </w:p>
    <w:p w:rsidR="00146E90" w:rsidRPr="00015A50" w:rsidRDefault="007931BB">
      <w:pPr>
        <w:spacing w:after="0" w:line="264" w:lineRule="auto"/>
        <w:ind w:left="12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ЖИЗНЕДЕЯТЕЛЬНОСТИ»</w:t>
      </w:r>
    </w:p>
    <w:p w:rsidR="00146E90" w:rsidRPr="00015A50" w:rsidRDefault="00146E90">
      <w:pPr>
        <w:spacing w:after="0" w:line="264" w:lineRule="auto"/>
        <w:ind w:left="120"/>
        <w:jc w:val="both"/>
        <w:rPr>
          <w:lang w:val="ru-RU"/>
        </w:rPr>
      </w:pP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Целью изучения учебного предмета ОБЖ на уровне основного общего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146E90" w:rsidRPr="00015A50" w:rsidRDefault="007931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индивидуального безопасно</w:t>
      </w:r>
      <w:r w:rsidRPr="00015A50">
        <w:rPr>
          <w:rFonts w:ascii="Times New Roman" w:hAnsi="Times New Roman"/>
          <w:color w:val="000000"/>
          <w:sz w:val="28"/>
          <w:lang w:val="ru-RU"/>
        </w:rPr>
        <w:t>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</w:t>
      </w:r>
      <w:r w:rsidRPr="00015A50">
        <w:rPr>
          <w:rFonts w:ascii="Times New Roman" w:hAnsi="Times New Roman"/>
          <w:color w:val="000000"/>
          <w:sz w:val="28"/>
          <w:lang w:val="ru-RU"/>
        </w:rPr>
        <w:t>асного поведения при их проявлении;</w:t>
      </w:r>
    </w:p>
    <w:p w:rsidR="00146E90" w:rsidRPr="00015A50" w:rsidRDefault="007931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146E90" w:rsidRPr="00015A50" w:rsidRDefault="007931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и общества в решен</w:t>
      </w:r>
      <w:r w:rsidRPr="00015A50">
        <w:rPr>
          <w:rFonts w:ascii="Times New Roman" w:hAnsi="Times New Roman"/>
          <w:color w:val="000000"/>
          <w:sz w:val="28"/>
          <w:lang w:val="ru-RU"/>
        </w:rPr>
        <w:t>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146E90" w:rsidRPr="00015A50" w:rsidRDefault="00146E90">
      <w:pPr>
        <w:spacing w:after="0" w:line="264" w:lineRule="auto"/>
        <w:ind w:left="120"/>
        <w:jc w:val="both"/>
        <w:rPr>
          <w:lang w:val="ru-RU"/>
        </w:rPr>
      </w:pPr>
    </w:p>
    <w:p w:rsidR="00146E90" w:rsidRPr="00015A50" w:rsidRDefault="007931BB">
      <w:pPr>
        <w:spacing w:after="0" w:line="264" w:lineRule="auto"/>
        <w:ind w:left="12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146E90" w:rsidRPr="00015A50" w:rsidRDefault="00146E90">
      <w:pPr>
        <w:spacing w:after="0" w:line="264" w:lineRule="auto"/>
        <w:ind w:left="120"/>
        <w:jc w:val="both"/>
        <w:rPr>
          <w:lang w:val="ru-RU"/>
        </w:rPr>
      </w:pPr>
    </w:p>
    <w:p w:rsidR="00146E90" w:rsidRPr="00015A50" w:rsidRDefault="007931BB">
      <w:pPr>
        <w:spacing w:after="0" w:line="264" w:lineRule="auto"/>
        <w:ind w:left="12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 Изучение учебного предмета ОБЖ предусматривается в течение двух лет, в </w:t>
      </w:r>
      <w:r w:rsidRPr="00015A50">
        <w:rPr>
          <w:rFonts w:ascii="Times New Roman" w:hAnsi="Times New Roman"/>
          <w:color w:val="000000"/>
          <w:sz w:val="28"/>
          <w:lang w:val="ru-RU"/>
        </w:rPr>
        <w:t>8–9 классах по 1 часу в неделю. Всего на изучение предмета ОБЖ отводится 68 часов, из них по 34 часа в каждом классе.</w:t>
      </w:r>
    </w:p>
    <w:p w:rsidR="00146E90" w:rsidRPr="00015A50" w:rsidRDefault="00146E90">
      <w:pPr>
        <w:rPr>
          <w:lang w:val="ru-RU"/>
        </w:rPr>
        <w:sectPr w:rsidR="00146E90" w:rsidRPr="00015A50">
          <w:pgSz w:w="11906" w:h="16383"/>
          <w:pgMar w:top="1134" w:right="850" w:bottom="1134" w:left="1701" w:header="720" w:footer="720" w:gutter="0"/>
          <w:cols w:space="720"/>
        </w:sectPr>
      </w:pPr>
    </w:p>
    <w:p w:rsidR="00146E90" w:rsidRPr="00015A50" w:rsidRDefault="007931BB">
      <w:pPr>
        <w:spacing w:after="0" w:line="264" w:lineRule="auto"/>
        <w:ind w:left="120"/>
        <w:jc w:val="both"/>
        <w:rPr>
          <w:lang w:val="ru-RU"/>
        </w:rPr>
      </w:pPr>
      <w:bookmarkStart w:id="5" w:name="block-29490562"/>
      <w:bookmarkEnd w:id="4"/>
      <w:r w:rsidRPr="00015A5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46E90" w:rsidRPr="00015A50" w:rsidRDefault="00146E90">
      <w:pPr>
        <w:spacing w:after="0" w:line="264" w:lineRule="auto"/>
        <w:ind w:left="120"/>
        <w:jc w:val="both"/>
        <w:rPr>
          <w:lang w:val="ru-RU"/>
        </w:rPr>
      </w:pP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цель и задачи учебного пр</w:t>
      </w:r>
      <w:r w:rsidRPr="00015A50">
        <w:rPr>
          <w:rFonts w:ascii="Times New Roman" w:hAnsi="Times New Roman"/>
          <w:color w:val="000000"/>
          <w:sz w:val="28"/>
          <w:lang w:val="ru-RU"/>
        </w:rPr>
        <w:t>едмета ОБЖ, его ключевые понятия и значение для человека;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виды чрезвычайных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ситуаций, сходство и различия опасной, экстремальной и чрезвычайной ситуаций;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уровни взаимодействия человека и окружающей среды;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</w:t>
      </w:r>
      <w:r w:rsidRPr="00015A50">
        <w:rPr>
          <w:rFonts w:ascii="Times New Roman" w:hAnsi="Times New Roman"/>
          <w:b/>
          <w:color w:val="000000"/>
          <w:sz w:val="28"/>
          <w:lang w:val="ru-RU"/>
        </w:rPr>
        <w:t>уль № 2 «Безопасность в быту»: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возникновения, классификация ядовитых веществ и их опасности;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предупреждения, приёмы и правила оказания первой помощи;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правила обращения с газовыми и электрическими приборами, </w:t>
      </w:r>
      <w:r w:rsidRPr="00015A50">
        <w:rPr>
          <w:rFonts w:ascii="Times New Roman" w:hAnsi="Times New Roman"/>
          <w:color w:val="000000"/>
          <w:sz w:val="28"/>
          <w:lang w:val="ru-RU"/>
        </w:rPr>
        <w:t>приёмы и правила оказания первой помощи;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перв</w:t>
      </w:r>
      <w:r w:rsidRPr="00015A50">
        <w:rPr>
          <w:rFonts w:ascii="Times New Roman" w:hAnsi="Times New Roman"/>
          <w:color w:val="000000"/>
          <w:sz w:val="28"/>
          <w:lang w:val="ru-RU"/>
        </w:rPr>
        <w:t>ичные средства пожаротушения;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пожарной безопасности;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ситуации криминального характера, правила </w:t>
      </w:r>
      <w:r w:rsidRPr="00015A50">
        <w:rPr>
          <w:rFonts w:ascii="Times New Roman" w:hAnsi="Times New Roman"/>
          <w:color w:val="000000"/>
          <w:sz w:val="28"/>
          <w:lang w:val="ru-RU"/>
        </w:rPr>
        <w:t>поведения с малознакомыми людьми;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аварийных ситуаций в коммунальных системах жизнеобеспечения;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правила подготовки к воз</w:t>
      </w:r>
      <w:r w:rsidRPr="00015A50">
        <w:rPr>
          <w:rFonts w:ascii="Times New Roman" w:hAnsi="Times New Roman"/>
          <w:color w:val="000000"/>
          <w:sz w:val="28"/>
          <w:lang w:val="ru-RU"/>
        </w:rPr>
        <w:t>можным авариям на коммунальных системах, порядок действий при авариях на коммунальных системах.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правила дорожного движения и их значение, условия обеспечения безопасности участников дорожного движения;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правила дорож</w:t>
      </w:r>
      <w:r w:rsidRPr="00015A50">
        <w:rPr>
          <w:rFonts w:ascii="Times New Roman" w:hAnsi="Times New Roman"/>
          <w:color w:val="000000"/>
          <w:sz w:val="28"/>
          <w:lang w:val="ru-RU"/>
        </w:rPr>
        <w:t>ного движения и дорожные знаки для пешеходов;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световозвращающие элементы и правила их применения;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</w:t>
      </w:r>
      <w:r w:rsidRPr="00015A50">
        <w:rPr>
          <w:rFonts w:ascii="Times New Roman" w:hAnsi="Times New Roman"/>
          <w:color w:val="000000"/>
          <w:sz w:val="28"/>
          <w:lang w:val="ru-RU"/>
        </w:rPr>
        <w:t>пасности и правила его применения;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порядок действий пассажиров при различных происшествиях в маршрутных транспортных средствах, в том числе вызванных террористическим актом;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водителя вел</w:t>
      </w:r>
      <w:r w:rsidRPr="00015A50">
        <w:rPr>
          <w:rFonts w:ascii="Times New Roman" w:hAnsi="Times New Roman"/>
          <w:color w:val="000000"/>
          <w:sz w:val="28"/>
          <w:lang w:val="ru-RU"/>
        </w:rPr>
        <w:t>осипеда и иных индивидуальных средств передвижения (электросамокаты, гироскутеры, моноколёса, сигвеи и т. п.), правила безопасного использования мототранспорта (мопедов и мотоциклов);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правила п</w:t>
      </w:r>
      <w:r w:rsidRPr="00015A50">
        <w:rPr>
          <w:rFonts w:ascii="Times New Roman" w:hAnsi="Times New Roman"/>
          <w:color w:val="000000"/>
          <w:sz w:val="28"/>
          <w:lang w:val="ru-RU"/>
        </w:rPr>
        <w:t>одготовки велосипеда к пользованию.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массовые </w:t>
      </w:r>
      <w:r w:rsidRPr="00015A50">
        <w:rPr>
          <w:rFonts w:ascii="Times New Roman" w:hAnsi="Times New Roman"/>
          <w:color w:val="000000"/>
          <w:sz w:val="28"/>
          <w:lang w:val="ru-RU"/>
        </w:rPr>
        <w:t>мероприятия и правила подготовки к ним, оборудование мест массового пребывания людей;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порядок действий при попадании в толпу и давку;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</w:t>
      </w:r>
      <w:r w:rsidRPr="00015A50">
        <w:rPr>
          <w:rFonts w:ascii="Times New Roman" w:hAnsi="Times New Roman"/>
          <w:color w:val="000000"/>
          <w:sz w:val="28"/>
          <w:lang w:val="ru-RU"/>
        </w:rPr>
        <w:t>я пожара;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(потенциально опасных) в</w:t>
      </w:r>
      <w:r w:rsidRPr="00015A50">
        <w:rPr>
          <w:rFonts w:ascii="Times New Roman" w:hAnsi="Times New Roman"/>
          <w:color w:val="000000"/>
          <w:sz w:val="28"/>
          <w:lang w:val="ru-RU"/>
        </w:rPr>
        <w:t>ещей и предметов, а также в условиях совершения террористического акта, в том числе при захвате и освобождении заложников;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взаимодействии с правоохранительными органами.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чрезвычайные ситуаци</w:t>
      </w:r>
      <w:r w:rsidRPr="00015A50">
        <w:rPr>
          <w:rFonts w:ascii="Times New Roman" w:hAnsi="Times New Roman"/>
          <w:color w:val="000000"/>
          <w:sz w:val="28"/>
          <w:lang w:val="ru-RU"/>
        </w:rPr>
        <w:t>и природного характера и их классификация;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правила поведения, необходимые для снижения риска встречи с дикими животными, порядок действий при встрече с ними;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порядок действий при укусах диких животных, змей, пауков, клещей и насекомых;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различия съедобных и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ядовитых грибов и растений, правила поведения, необходимые для снижения риска отравления ядовитыми грибами и растениями;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порядок действий при автон</w:t>
      </w:r>
      <w:r w:rsidRPr="00015A50">
        <w:rPr>
          <w:rFonts w:ascii="Times New Roman" w:hAnsi="Times New Roman"/>
          <w:color w:val="000000"/>
          <w:sz w:val="28"/>
          <w:lang w:val="ru-RU"/>
        </w:rPr>
        <w:t>омном существовании в природной среде;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водоёмах, правила купания в подготовленных и неподготовленных местах;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тону</w:t>
      </w:r>
      <w:r w:rsidRPr="00015A50">
        <w:rPr>
          <w:rFonts w:ascii="Times New Roman" w:hAnsi="Times New Roman"/>
          <w:color w:val="000000"/>
          <w:sz w:val="28"/>
          <w:lang w:val="ru-RU"/>
        </w:rPr>
        <w:t>щего человека;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плавсредствах;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льду, порядок действий при обнаружении человека в полынье.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смысл понятий «здоровье» </w:t>
      </w:r>
      <w:r w:rsidRPr="00015A50">
        <w:rPr>
          <w:rFonts w:ascii="Times New Roman" w:hAnsi="Times New Roman"/>
          <w:color w:val="000000"/>
          <w:sz w:val="28"/>
          <w:lang w:val="ru-RU"/>
        </w:rPr>
        <w:t>и «здоровый образ жизни», их содержание и значение для человека;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 сохранение здоровья;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заболевания», причины их воз</w:t>
      </w:r>
      <w:r w:rsidRPr="00015A50">
        <w:rPr>
          <w:rFonts w:ascii="Times New Roman" w:hAnsi="Times New Roman"/>
          <w:color w:val="000000"/>
          <w:sz w:val="28"/>
          <w:lang w:val="ru-RU"/>
        </w:rPr>
        <w:t>никновения;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порядок действий при возникновении чрезвычайных ситуаций биолого-социального происхождения (эпидемия, пандемия);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мероприятия, проводимые государством по </w:t>
      </w:r>
      <w:r w:rsidRPr="00015A50">
        <w:rPr>
          <w:rFonts w:ascii="Times New Roman" w:hAnsi="Times New Roman"/>
          <w:color w:val="000000"/>
          <w:sz w:val="28"/>
          <w:lang w:val="ru-RU"/>
        </w:rPr>
        <w:t>обеспечению безопасности населения при угрозе и во время чрезвычайных ситуаций биолого-социального происхождения;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lastRenderedPageBreak/>
        <w:t>понятие «неинфекционные заболевания» и их классификация, факторы риска неинфекционных заболеваний;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</w:t>
      </w:r>
      <w:r w:rsidRPr="00015A50">
        <w:rPr>
          <w:rFonts w:ascii="Times New Roman" w:hAnsi="Times New Roman"/>
          <w:color w:val="000000"/>
          <w:sz w:val="28"/>
          <w:lang w:val="ru-RU"/>
        </w:rPr>
        <w:t>й и защиты от них;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различных ситуация</w:t>
      </w:r>
      <w:r w:rsidRPr="00015A50">
        <w:rPr>
          <w:rFonts w:ascii="Times New Roman" w:hAnsi="Times New Roman"/>
          <w:color w:val="000000"/>
          <w:sz w:val="28"/>
          <w:lang w:val="ru-RU"/>
        </w:rPr>
        <w:t>х, приёмы психологической поддержки пострадавшего.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организации эффективного и позитивного общения;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коммуникации и комфортного взаимо</w:t>
      </w:r>
      <w:r w:rsidRPr="00015A50">
        <w:rPr>
          <w:rFonts w:ascii="Times New Roman" w:hAnsi="Times New Roman"/>
          <w:color w:val="000000"/>
          <w:sz w:val="28"/>
          <w:lang w:val="ru-RU"/>
        </w:rPr>
        <w:t>действия в группе, признаки конструктивного и деструктивного общения;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манипуляции (мошенничество, вымог</w:t>
      </w:r>
      <w:r w:rsidRPr="00015A50">
        <w:rPr>
          <w:rFonts w:ascii="Times New Roman" w:hAnsi="Times New Roman"/>
          <w:color w:val="000000"/>
          <w:sz w:val="28"/>
          <w:lang w:val="ru-RU"/>
        </w:rPr>
        <w:t>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ними, правила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безопасного поведения;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характеристики и примеры информационных и компьютерных угроз, положительные возможности цифр</w:t>
      </w:r>
      <w:r w:rsidRPr="00015A50">
        <w:rPr>
          <w:rFonts w:ascii="Times New Roman" w:hAnsi="Times New Roman"/>
          <w:color w:val="000000"/>
          <w:sz w:val="28"/>
          <w:lang w:val="ru-RU"/>
        </w:rPr>
        <w:t>овой среды;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поведения, необходимые для предупреждения возникновения сложных и опасных ситуаций в личном цифровом пространстве;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запрещённого контента в Интернете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и его признаки, приёмы распознавания опасностей при использовании Интернета;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правила цифрового поведения, необходимого для предотвращения рисков и угроз при использовании Интернета (кибербуллинга, вербовки в различные </w:t>
      </w:r>
      <w:r w:rsidRPr="00015A50">
        <w:rPr>
          <w:rFonts w:ascii="Times New Roman" w:hAnsi="Times New Roman"/>
          <w:color w:val="000000"/>
          <w:sz w:val="28"/>
          <w:lang w:val="ru-RU"/>
        </w:rPr>
        <w:t>организации и группы).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 xml:space="preserve">Модуль № 9 «Основы противодействия экстремизму и терроризму»: 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lastRenderedPageBreak/>
        <w:t>понятия «экстремизм» и «терроризм», их содержание, причины, возможные варианты проявления и последствия;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террористических актов, их последствия, у</w:t>
      </w:r>
      <w:r w:rsidRPr="00015A50">
        <w:rPr>
          <w:rFonts w:ascii="Times New Roman" w:hAnsi="Times New Roman"/>
          <w:color w:val="000000"/>
          <w:sz w:val="28"/>
          <w:lang w:val="ru-RU"/>
        </w:rPr>
        <w:t>ровни террористической опасности;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деятельность, правила антитеррористического поведения;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условиях совершения теракта;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совершении теракта (нападение террористов и попытка захвата заложников, попадание в </w:t>
      </w:r>
      <w:r w:rsidRPr="00015A50">
        <w:rPr>
          <w:rFonts w:ascii="Times New Roman" w:hAnsi="Times New Roman"/>
          <w:color w:val="000000"/>
          <w:sz w:val="28"/>
          <w:lang w:val="ru-RU"/>
        </w:rPr>
        <w:t>заложники, огневой налёт, наезд транспортного средства, подрыв взрывного устройства).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безопасности жизни и здоровья населения»: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классификация чрезвычайных ситуаций природного и техн</w:t>
      </w:r>
      <w:r w:rsidRPr="00015A50">
        <w:rPr>
          <w:rFonts w:ascii="Times New Roman" w:hAnsi="Times New Roman"/>
          <w:color w:val="000000"/>
          <w:sz w:val="28"/>
          <w:lang w:val="ru-RU"/>
        </w:rPr>
        <w:t>огенного характера;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её задачи, структура, режимы функционирования;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государственные службы обеспечения безопасности, их роль и сфера ответственности, порядок взаимодейс</w:t>
      </w:r>
      <w:r w:rsidRPr="00015A50">
        <w:rPr>
          <w:rFonts w:ascii="Times New Roman" w:hAnsi="Times New Roman"/>
          <w:color w:val="000000"/>
          <w:sz w:val="28"/>
          <w:lang w:val="ru-RU"/>
        </w:rPr>
        <w:t>твия с ними;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общественные институты и их место в системе обеспечения безопасности жизни и здоровья населения;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права, обязанности и роль граждан Российской Федерации в области защиты населения от чрезвычайных ситуаций;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антикоррупционное поведение как элемен</w:t>
      </w:r>
      <w:r w:rsidRPr="00015A50">
        <w:rPr>
          <w:rFonts w:ascii="Times New Roman" w:hAnsi="Times New Roman"/>
          <w:color w:val="000000"/>
          <w:sz w:val="28"/>
          <w:lang w:val="ru-RU"/>
        </w:rPr>
        <w:t>т общественной и государственной безопасности;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населения при его получении, в том числе при авариях с выбросом химических и радиоактив</w:t>
      </w:r>
      <w:r w:rsidRPr="00015A50">
        <w:rPr>
          <w:rFonts w:ascii="Times New Roman" w:hAnsi="Times New Roman"/>
          <w:color w:val="000000"/>
          <w:sz w:val="28"/>
          <w:lang w:val="ru-RU"/>
        </w:rPr>
        <w:t>ных веществ;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чрезвычайных ситуаций, порядок действий населения при объявлении эвакуации.</w:t>
      </w:r>
    </w:p>
    <w:p w:rsidR="00146E90" w:rsidRPr="00015A50" w:rsidRDefault="00146E90">
      <w:pPr>
        <w:rPr>
          <w:lang w:val="ru-RU"/>
        </w:rPr>
        <w:sectPr w:rsidR="00146E90" w:rsidRPr="00015A50">
          <w:pgSz w:w="11906" w:h="16383"/>
          <w:pgMar w:top="1134" w:right="850" w:bottom="1134" w:left="1701" w:header="720" w:footer="720" w:gutter="0"/>
          <w:cols w:space="720"/>
        </w:sectPr>
      </w:pPr>
    </w:p>
    <w:p w:rsidR="00146E90" w:rsidRPr="00015A50" w:rsidRDefault="007931BB">
      <w:pPr>
        <w:spacing w:after="0" w:line="264" w:lineRule="auto"/>
        <w:ind w:left="120"/>
        <w:jc w:val="both"/>
        <w:rPr>
          <w:lang w:val="ru-RU"/>
        </w:rPr>
      </w:pPr>
      <w:bookmarkStart w:id="6" w:name="block-29490563"/>
      <w:bookmarkEnd w:id="5"/>
      <w:r w:rsidRPr="00015A5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</w:t>
      </w:r>
      <w:r w:rsidRPr="00015A50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</w:p>
    <w:p w:rsidR="00146E90" w:rsidRPr="00015A50" w:rsidRDefault="00146E90">
      <w:pPr>
        <w:spacing w:after="0" w:line="264" w:lineRule="auto"/>
        <w:ind w:left="120"/>
        <w:jc w:val="both"/>
        <w:rPr>
          <w:lang w:val="ru-RU"/>
        </w:rPr>
      </w:pPr>
    </w:p>
    <w:p w:rsidR="00146E90" w:rsidRPr="00015A50" w:rsidRDefault="007931BB">
      <w:pPr>
        <w:spacing w:after="0" w:line="264" w:lineRule="auto"/>
        <w:ind w:left="12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46E90" w:rsidRPr="00015A50" w:rsidRDefault="00146E90">
      <w:pPr>
        <w:spacing w:after="0" w:line="264" w:lineRule="auto"/>
        <w:ind w:left="120"/>
        <w:jc w:val="both"/>
        <w:rPr>
          <w:lang w:val="ru-RU"/>
        </w:rPr>
      </w:pP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Настоящая программа чётко ориентирована на выполнение требований, устанавливаемых ФГОС к результатам освоения основной образовательной программы (личностные, метапредметные и предметные), которые должны демонстрировать </w:t>
      </w:r>
      <w:r w:rsidRPr="00015A50">
        <w:rPr>
          <w:rFonts w:ascii="Times New Roman" w:hAnsi="Times New Roman"/>
          <w:color w:val="000000"/>
          <w:sz w:val="28"/>
          <w:lang w:val="ru-RU"/>
        </w:rPr>
        <w:t>обучающиеся по завершении обучения в основной школе.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</w:t>
      </w:r>
      <w:r w:rsidRPr="00015A50">
        <w:rPr>
          <w:rFonts w:ascii="Times New Roman" w:hAnsi="Times New Roman"/>
          <w:color w:val="000000"/>
          <w:sz w:val="28"/>
          <w:lang w:val="ru-RU"/>
        </w:rPr>
        <w:t>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выражаются прежде всего в готовности обучающихся к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</w:t>
      </w:r>
      <w:r w:rsidRPr="00015A50">
        <w:rPr>
          <w:rFonts w:ascii="Times New Roman" w:hAnsi="Times New Roman"/>
          <w:color w:val="000000"/>
          <w:sz w:val="28"/>
          <w:lang w:val="ru-RU"/>
        </w:rPr>
        <w:t>ции личности как особого ценностного отношения к себе, к окружающим людям и к жизни в целом.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учебного предмета ОБЖ, должны отражать готовность обучающихся руководствоваться системой позитивных ценностных о</w:t>
      </w:r>
      <w:r w:rsidRPr="00015A50">
        <w:rPr>
          <w:rFonts w:ascii="Times New Roman" w:hAnsi="Times New Roman"/>
          <w:color w:val="000000"/>
          <w:sz w:val="28"/>
          <w:lang w:val="ru-RU"/>
        </w:rPr>
        <w:t>риентаций и расширение опыта деятельности на её основе.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1. Патриотическое воспитание: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</w:t>
      </w:r>
      <w:r w:rsidRPr="00015A50">
        <w:rPr>
          <w:rFonts w:ascii="Times New Roman" w:hAnsi="Times New Roman"/>
          <w:color w:val="000000"/>
          <w:sz w:val="28"/>
          <w:lang w:val="ru-RU"/>
        </w:rPr>
        <w:t>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</w:t>
      </w:r>
      <w:r w:rsidRPr="00015A50">
        <w:rPr>
          <w:rFonts w:ascii="Times New Roman" w:hAnsi="Times New Roman"/>
          <w:color w:val="000000"/>
          <w:sz w:val="28"/>
          <w:lang w:val="ru-RU"/>
        </w:rPr>
        <w:t>у и природному наследию и памятникам, традициям разных народов, проживающих в родной стране;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формирование чувства гордости за свою Родину, ответственного отношения к выполнению конституционного долга – защите Отечества.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2. Гражданское воспитание: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сообщества, родного края, </w:t>
      </w:r>
      <w:r w:rsidRPr="00015A50">
        <w:rPr>
          <w:rFonts w:ascii="Times New Roman" w:hAnsi="Times New Roman"/>
          <w:color w:val="000000"/>
          <w:sz w:val="28"/>
          <w:lang w:val="ru-RU"/>
        </w:rPr>
        <w:lastRenderedPageBreak/>
        <w:t>страны; неприятие любых форм экстремизма, дискри</w:t>
      </w:r>
      <w:r w:rsidRPr="00015A50">
        <w:rPr>
          <w:rFonts w:ascii="Times New Roman" w:hAnsi="Times New Roman"/>
          <w:color w:val="000000"/>
          <w:sz w:val="28"/>
          <w:lang w:val="ru-RU"/>
        </w:rPr>
        <w:t>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(волонтёрство, помощь </w:t>
      </w:r>
      <w:r w:rsidRPr="00015A50">
        <w:rPr>
          <w:rFonts w:ascii="Times New Roman" w:hAnsi="Times New Roman"/>
          <w:color w:val="000000"/>
          <w:sz w:val="28"/>
          <w:lang w:val="ru-RU"/>
        </w:rPr>
        <w:t>людям, нуждающимся в ней);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понимание и признание особой роли России в обеспечении государственной и международной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безопасности, обороны страны,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в противодействии основным вызо</w:t>
      </w:r>
      <w:r w:rsidRPr="00015A50">
        <w:rPr>
          <w:rFonts w:ascii="Times New Roman" w:hAnsi="Times New Roman"/>
          <w:color w:val="000000"/>
          <w:sz w:val="28"/>
          <w:lang w:val="ru-RU"/>
        </w:rPr>
        <w:t>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</w:t>
      </w:r>
      <w:r w:rsidRPr="00015A50">
        <w:rPr>
          <w:rFonts w:ascii="Times New Roman" w:hAnsi="Times New Roman"/>
          <w:color w:val="000000"/>
          <w:sz w:val="28"/>
          <w:lang w:val="ru-RU"/>
        </w:rPr>
        <w:t>е способности к конструктивному диалогу с другими людьми.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3. Духовно-нравственное воспитание: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</w:t>
      </w:r>
      <w:r w:rsidRPr="00015A50">
        <w:rPr>
          <w:rFonts w:ascii="Times New Roman" w:hAnsi="Times New Roman"/>
          <w:color w:val="000000"/>
          <w:sz w:val="28"/>
          <w:lang w:val="ru-RU"/>
        </w:rPr>
        <w:t>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развитие ответственного отношения к ве</w:t>
      </w:r>
      <w:r w:rsidRPr="00015A50">
        <w:rPr>
          <w:rFonts w:ascii="Times New Roman" w:hAnsi="Times New Roman"/>
          <w:color w:val="000000"/>
          <w:sz w:val="28"/>
          <w:lang w:val="ru-RU"/>
        </w:rPr>
        <w:t>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формирование личности безопасного типа, осознанного и ответственного отношения к личной безопасности </w:t>
      </w:r>
      <w:r w:rsidRPr="00015A50">
        <w:rPr>
          <w:rFonts w:ascii="Times New Roman" w:hAnsi="Times New Roman"/>
          <w:color w:val="000000"/>
          <w:sz w:val="28"/>
          <w:lang w:val="ru-RU"/>
        </w:rPr>
        <w:t>и безопасности других людей.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4. Эстетическое воспитание: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понимание взаимозависимости счастливого юношества и безопасного личного повед</w:t>
      </w:r>
      <w:r w:rsidRPr="00015A50">
        <w:rPr>
          <w:rFonts w:ascii="Times New Roman" w:hAnsi="Times New Roman"/>
          <w:color w:val="000000"/>
          <w:sz w:val="28"/>
          <w:lang w:val="ru-RU"/>
        </w:rPr>
        <w:t>ения в повседневной жизни.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5.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5A5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</w:t>
      </w:r>
      <w:r w:rsidRPr="00015A50">
        <w:rPr>
          <w:rFonts w:ascii="Times New Roman" w:hAnsi="Times New Roman"/>
          <w:color w:val="000000"/>
          <w:sz w:val="28"/>
          <w:lang w:val="ru-RU"/>
        </w:rPr>
        <w:t>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формирование современной научной картины мира, понимани</w:t>
      </w:r>
      <w:r w:rsidRPr="00015A50">
        <w:rPr>
          <w:rFonts w:ascii="Times New Roman" w:hAnsi="Times New Roman"/>
          <w:color w:val="000000"/>
          <w:sz w:val="28"/>
          <w:lang w:val="ru-RU"/>
        </w:rPr>
        <w:t>е причин, 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</w:t>
      </w:r>
      <w:r w:rsidRPr="00015A50">
        <w:rPr>
          <w:rFonts w:ascii="Times New Roman" w:hAnsi="Times New Roman"/>
          <w:color w:val="000000"/>
          <w:sz w:val="28"/>
          <w:lang w:val="ru-RU"/>
        </w:rPr>
        <w:t>ные связи и каналы);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опасной (чрезвычайной) ситуации с учётом реальных условий и </w:t>
      </w:r>
      <w:r w:rsidRPr="00015A50">
        <w:rPr>
          <w:rFonts w:ascii="Times New Roman" w:hAnsi="Times New Roman"/>
          <w:color w:val="000000"/>
          <w:sz w:val="28"/>
          <w:lang w:val="ru-RU"/>
        </w:rPr>
        <w:t>возможностей.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6.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5A50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понимание личностного смысла изучения учебного предмета ОБЖ, его значения для безопасной и продуктивной жизнедеятельности человека, общества и государства</w:t>
      </w:r>
      <w:r w:rsidRPr="00015A50">
        <w:rPr>
          <w:rFonts w:ascii="Times New Roman" w:hAnsi="Times New Roman"/>
          <w:color w:val="000000"/>
          <w:sz w:val="28"/>
          <w:lang w:val="ru-RU"/>
        </w:rPr>
        <w:t>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</w:t>
      </w:r>
      <w:r w:rsidRPr="00015A50">
        <w:rPr>
          <w:rFonts w:ascii="Times New Roman" w:hAnsi="Times New Roman"/>
          <w:color w:val="000000"/>
          <w:sz w:val="28"/>
          <w:lang w:val="ru-RU"/>
        </w:rPr>
        <w:t>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навыков безопасного поведения в интернет-среде; способность адаптироваться к ст</w:t>
      </w:r>
      <w:r w:rsidRPr="00015A50">
        <w:rPr>
          <w:rFonts w:ascii="Times New Roman" w:hAnsi="Times New Roman"/>
          <w:color w:val="000000"/>
          <w:sz w:val="28"/>
          <w:lang w:val="ru-RU"/>
        </w:rPr>
        <w:t>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умет</w:t>
      </w:r>
      <w:r w:rsidRPr="00015A50">
        <w:rPr>
          <w:rFonts w:ascii="Times New Roman" w:hAnsi="Times New Roman"/>
          <w:color w:val="000000"/>
          <w:sz w:val="28"/>
          <w:lang w:val="ru-RU"/>
        </w:rPr>
        <w:t>ь управлять собственным эмоциональным состоянием;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навыка рефлексии, признание своего права на ошибку и такого же права другого человека.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7. Трудовое воспитание: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ор</w:t>
      </w:r>
      <w:r w:rsidRPr="00015A50">
        <w:rPr>
          <w:rFonts w:ascii="Times New Roman" w:hAnsi="Times New Roman"/>
          <w:color w:val="000000"/>
          <w:sz w:val="28"/>
          <w:lang w:val="ru-RU"/>
        </w:rPr>
        <w:t>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</w:t>
      </w:r>
      <w:r w:rsidRPr="00015A50">
        <w:rPr>
          <w:rFonts w:ascii="Times New Roman" w:hAnsi="Times New Roman"/>
          <w:color w:val="000000"/>
          <w:sz w:val="28"/>
          <w:lang w:val="ru-RU"/>
        </w:rPr>
        <w:t>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уважение к труду и результатам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укрепление ответственного отношения к учёбе, способности применять меры и средства индив</w:t>
      </w:r>
      <w:r w:rsidRPr="00015A50">
        <w:rPr>
          <w:rFonts w:ascii="Times New Roman" w:hAnsi="Times New Roman"/>
          <w:color w:val="000000"/>
          <w:sz w:val="28"/>
          <w:lang w:val="ru-RU"/>
        </w:rPr>
        <w:t>идуальной защиты, приёмы рационального и безопасного поведения в опасных и чрезвычайных ситуациях;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</w:t>
      </w:r>
      <w:r w:rsidRPr="00015A50">
        <w:rPr>
          <w:rFonts w:ascii="Times New Roman" w:hAnsi="Times New Roman"/>
          <w:color w:val="000000"/>
          <w:sz w:val="28"/>
          <w:lang w:val="ru-RU"/>
        </w:rPr>
        <w:t>ательные пути, травмах различных областей тела, ожогах, отморожениях, отравлениях;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установка на овладение знаниями и умениями предупреждения опасных и чрезвычайных ситуаций, во время пребывания в различных средах (в помещении, на улице, на природе, в общес</w:t>
      </w:r>
      <w:r w:rsidRPr="00015A50">
        <w:rPr>
          <w:rFonts w:ascii="Times New Roman" w:hAnsi="Times New Roman"/>
          <w:color w:val="000000"/>
          <w:sz w:val="28"/>
          <w:lang w:val="ru-RU"/>
        </w:rPr>
        <w:t>твенных местах и на массовых мероприятиях, при коммуникации, при воздействии рисков культурной среды).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8. Экологическое воспитание: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</w:t>
      </w:r>
      <w:r w:rsidRPr="00015A50">
        <w:rPr>
          <w:rFonts w:ascii="Times New Roman" w:hAnsi="Times New Roman"/>
          <w:color w:val="000000"/>
          <w:sz w:val="28"/>
          <w:lang w:val="ru-RU"/>
        </w:rPr>
        <w:t>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основ экологической культуры, методов проектирования </w:t>
      </w:r>
      <w:r w:rsidRPr="00015A50">
        <w:rPr>
          <w:rFonts w:ascii="Times New Roman" w:hAnsi="Times New Roman"/>
          <w:color w:val="000000"/>
          <w:sz w:val="28"/>
          <w:lang w:val="ru-RU"/>
        </w:rPr>
        <w:t>собственной безопасной жизнедеятельности с учётом природных, техногенных и социальных рисков на территории проживания.</w:t>
      </w:r>
    </w:p>
    <w:p w:rsidR="00146E90" w:rsidRPr="00015A50" w:rsidRDefault="00146E90">
      <w:pPr>
        <w:spacing w:after="0" w:line="264" w:lineRule="auto"/>
        <w:ind w:left="120"/>
        <w:jc w:val="both"/>
        <w:rPr>
          <w:lang w:val="ru-RU"/>
        </w:rPr>
      </w:pPr>
    </w:p>
    <w:p w:rsidR="00146E90" w:rsidRPr="00015A50" w:rsidRDefault="007931BB">
      <w:pPr>
        <w:spacing w:after="0" w:line="264" w:lineRule="auto"/>
        <w:ind w:left="12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46E90" w:rsidRPr="00015A50" w:rsidRDefault="00146E90">
      <w:pPr>
        <w:spacing w:after="0" w:line="264" w:lineRule="auto"/>
        <w:ind w:left="120"/>
        <w:jc w:val="both"/>
        <w:rPr>
          <w:lang w:val="ru-RU"/>
        </w:rPr>
      </w:pP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характеризуют сформированность у обучающихся межпредметных понятий (используются в </w:t>
      </w:r>
      <w:r w:rsidRPr="00015A50">
        <w:rPr>
          <w:rFonts w:ascii="Times New Roman" w:hAnsi="Times New Roman"/>
          <w:color w:val="000000"/>
          <w:sz w:val="28"/>
          <w:lang w:val="ru-RU"/>
        </w:rPr>
        <w:t>нескольких предметных областях и позволяют связывать знания из различных дисциплин в целостную научную картину мира) и универсальных учебных действий (познавательные, коммуникативные, регулятивные); способность их использовать в учебной, познавательной и с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оциальной практике.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сверстниками, к участию в построении индивидуальной образовательной траектории; овладению </w:t>
      </w:r>
      <w:r w:rsidRPr="00015A50">
        <w:rPr>
          <w:rFonts w:ascii="Times New Roman" w:hAnsi="Times New Roman"/>
          <w:color w:val="000000"/>
          <w:sz w:val="28"/>
          <w:lang w:val="ru-RU"/>
        </w:rPr>
        <w:t>навыками работы с информацией: восприятие и создание информационных текстов в различных форматах, в том числе в цифровой среде.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Метапредметные результаты, формируемые в ходе изучения учебного предмета ОБЖ, должны отражать: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1. Овладение универсальными позна</w:t>
      </w:r>
      <w:r w:rsidRPr="00015A50">
        <w:rPr>
          <w:rFonts w:ascii="Times New Roman" w:hAnsi="Times New Roman"/>
          <w:b/>
          <w:color w:val="000000"/>
          <w:sz w:val="28"/>
          <w:lang w:val="ru-RU"/>
        </w:rPr>
        <w:t>вательными действиями.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u w:val="single"/>
          <w:lang w:val="ru-RU"/>
        </w:rPr>
        <w:t>Базовые логические действия: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с учётом </w:t>
      </w:r>
      <w:r w:rsidRPr="00015A50">
        <w:rPr>
          <w:rFonts w:ascii="Times New Roman" w:hAnsi="Times New Roman"/>
          <w:color w:val="000000"/>
          <w:sz w:val="28"/>
          <w:lang w:val="ru-RU"/>
        </w:rPr>
        <w:t>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</w:t>
      </w:r>
      <w:r w:rsidRPr="00015A50">
        <w:rPr>
          <w:rFonts w:ascii="Times New Roman" w:hAnsi="Times New Roman"/>
          <w:color w:val="000000"/>
          <w:sz w:val="28"/>
          <w:lang w:val="ru-RU"/>
        </w:rPr>
        <w:t>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u w:val="single"/>
          <w:lang w:val="ru-RU"/>
        </w:rPr>
        <w:t>Базовые исследовательские действия: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проблемные вопросы, отражающие несоответствие между рассматриваемым и наиболее бла</w:t>
      </w:r>
      <w:r w:rsidRPr="00015A50">
        <w:rPr>
          <w:rFonts w:ascii="Times New Roman" w:hAnsi="Times New Roman"/>
          <w:color w:val="000000"/>
          <w:sz w:val="28"/>
          <w:lang w:val="ru-RU"/>
        </w:rPr>
        <w:t>гоприятным состоянием объекта (явления) повседневной жизни;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проводить (принимать участ</w:t>
      </w:r>
      <w:r w:rsidRPr="00015A50">
        <w:rPr>
          <w:rFonts w:ascii="Times New Roman" w:hAnsi="Times New Roman"/>
          <w:color w:val="000000"/>
          <w:sz w:val="28"/>
          <w:lang w:val="ru-RU"/>
        </w:rPr>
        <w:t>ие) небольшое самостоятельное исследование заданного объекта (явления), устанавливать причинно-следственные связи;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</w:t>
      </w:r>
      <w:r w:rsidRPr="00015A50">
        <w:rPr>
          <w:rFonts w:ascii="Times New Roman" w:hAnsi="Times New Roman"/>
          <w:color w:val="000000"/>
          <w:sz w:val="28"/>
          <w:lang w:val="ru-RU"/>
        </w:rPr>
        <w:t>оложения об их развитии в новых условиях и контекстах.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u w:val="single"/>
          <w:lang w:val="ru-RU"/>
        </w:rPr>
        <w:t>Работа с информацией: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выбирать, анал</w:t>
      </w:r>
      <w:r w:rsidRPr="00015A50">
        <w:rPr>
          <w:rFonts w:ascii="Times New Roman" w:hAnsi="Times New Roman"/>
          <w:color w:val="000000"/>
          <w:sz w:val="28"/>
          <w:lang w:val="ru-RU"/>
        </w:rPr>
        <w:t>изировать, систематизировать и интерпретировать информацию различных видов и форм представления;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</w:t>
      </w:r>
      <w:r w:rsidRPr="00015A50">
        <w:rPr>
          <w:rFonts w:ascii="Times New Roman" w:hAnsi="Times New Roman"/>
          <w:color w:val="000000"/>
          <w:sz w:val="28"/>
          <w:lang w:val="ru-RU"/>
        </w:rPr>
        <w:t>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действий обеспечивает сформированность когнитивных навыков обучающихся.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коммуникативными действиями.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u w:val="single"/>
          <w:lang w:val="ru-RU"/>
        </w:rPr>
        <w:t>Общение: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уверенно </w:t>
      </w:r>
      <w:r w:rsidRPr="00015A50">
        <w:rPr>
          <w:rFonts w:ascii="Times New Roman" w:hAnsi="Times New Roman"/>
          <w:color w:val="000000"/>
          <w:sz w:val="28"/>
          <w:lang w:val="ru-RU"/>
        </w:rPr>
        <w:t>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</w:t>
      </w:r>
      <w:r w:rsidRPr="00015A50">
        <w:rPr>
          <w:rFonts w:ascii="Times New Roman" w:hAnsi="Times New Roman"/>
          <w:color w:val="000000"/>
          <w:sz w:val="28"/>
          <w:lang w:val="ru-RU"/>
        </w:rPr>
        <w:t>ства общения, понимать значение социальных знаков и намерения других, уважительно, в корректной форме формулировать свои взгляды;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lastRenderedPageBreak/>
        <w:t>в ходе общения за</w:t>
      </w:r>
      <w:r w:rsidRPr="00015A50">
        <w:rPr>
          <w:rFonts w:ascii="Times New Roman" w:hAnsi="Times New Roman"/>
          <w:color w:val="000000"/>
          <w:sz w:val="28"/>
          <w:lang w:val="ru-RU"/>
        </w:rPr>
        <w:t>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решения учебной задачи, самостоятельно выбирать наиболее целесообразный формат выступ</w:t>
      </w:r>
      <w:r w:rsidRPr="00015A50">
        <w:rPr>
          <w:rFonts w:ascii="Times New Roman" w:hAnsi="Times New Roman"/>
          <w:color w:val="000000"/>
          <w:sz w:val="28"/>
          <w:lang w:val="ru-RU"/>
        </w:rPr>
        <w:t>ления и готовить различные презентационные материалы.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u w:val="single"/>
          <w:lang w:val="ru-RU"/>
        </w:rPr>
        <w:t>Совместная деятельность (сотрудничество):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деятельности (р</w:t>
      </w:r>
      <w:r w:rsidRPr="00015A50">
        <w:rPr>
          <w:rFonts w:ascii="Times New Roman" w:hAnsi="Times New Roman"/>
          <w:color w:val="000000"/>
          <w:sz w:val="28"/>
          <w:lang w:val="ru-RU"/>
        </w:rPr>
        <w:t>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определять свои действия и действия партнёра, которы</w:t>
      </w:r>
      <w:r w:rsidRPr="00015A50">
        <w:rPr>
          <w:rFonts w:ascii="Times New Roman" w:hAnsi="Times New Roman"/>
          <w:color w:val="000000"/>
          <w:sz w:val="28"/>
          <w:lang w:val="ru-RU"/>
        </w:rPr>
        <w:t>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Овладение системой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универсальных коммуникативных действий обеспечивает сформированность социальных навыков и эмоционального интеллекта обучающихся.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u w:val="single"/>
          <w:lang w:val="ru-RU"/>
        </w:rPr>
        <w:t>Самоорганизация: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выявлять проблемные вопросы, требующие решения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в жизненных и учебных ситуациях;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аргументированно определять оптимальный вариант принятия решений, самостоятельно составлять алгоритм (часть алгоритма) и способ решения учебной задачи с учётом собственных возможностей и имеющихся ресурсов;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составлять план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u w:val="single"/>
          <w:lang w:val="ru-RU"/>
        </w:rPr>
        <w:t>Самоконтроль (рефлексия):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давать адекватную оценку ситуации, предвидеть трудности, которые могут </w:t>
      </w:r>
      <w:r w:rsidRPr="00015A50">
        <w:rPr>
          <w:rFonts w:ascii="Times New Roman" w:hAnsi="Times New Roman"/>
          <w:color w:val="000000"/>
          <w:sz w:val="28"/>
          <w:lang w:val="ru-RU"/>
        </w:rPr>
        <w:t>возникнуть при решении учебной задачи, и вносить коррективы в деятельность на основе новых обстоятельств;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</w:t>
      </w:r>
      <w:r w:rsidRPr="00015A50">
        <w:rPr>
          <w:rFonts w:ascii="Times New Roman" w:hAnsi="Times New Roman"/>
          <w:color w:val="000000"/>
          <w:sz w:val="28"/>
          <w:lang w:val="ru-RU"/>
        </w:rPr>
        <w:t>уации;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u w:val="single"/>
          <w:lang w:val="ru-RU"/>
        </w:rPr>
        <w:t>Эмоциональный интеллект: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управлять собственными эмоциями и не поддаваться эмоциям других, выявлять и анализировать их причины;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ставить себя на место другого человека, понимать мотивы и намерения </w:t>
      </w:r>
      <w:r w:rsidRPr="00015A50">
        <w:rPr>
          <w:rFonts w:ascii="Times New Roman" w:hAnsi="Times New Roman"/>
          <w:color w:val="000000"/>
          <w:sz w:val="28"/>
          <w:lang w:val="ru-RU"/>
        </w:rPr>
        <w:t>другого, регулировать способ выражения эмоций.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u w:val="single"/>
          <w:lang w:val="ru-RU"/>
        </w:rPr>
        <w:t>Принятие себя и других: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быть открытым себе и другим, осознавать невозможность контроля всего вокруг.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Овладение </w:t>
      </w:r>
      <w:r w:rsidRPr="00015A50">
        <w:rPr>
          <w:rFonts w:ascii="Times New Roman" w:hAnsi="Times New Roman"/>
          <w:color w:val="000000"/>
          <w:sz w:val="28"/>
          <w:lang w:val="ru-RU"/>
        </w:rPr>
        <w:t>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146E90" w:rsidRPr="00015A50" w:rsidRDefault="00146E90">
      <w:pPr>
        <w:spacing w:after="0" w:line="264" w:lineRule="auto"/>
        <w:ind w:left="120"/>
        <w:jc w:val="both"/>
        <w:rPr>
          <w:lang w:val="ru-RU"/>
        </w:rPr>
      </w:pPr>
    </w:p>
    <w:p w:rsidR="00146E90" w:rsidRPr="00015A50" w:rsidRDefault="007931BB">
      <w:pPr>
        <w:spacing w:after="0" w:line="264" w:lineRule="auto"/>
        <w:ind w:left="12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46E90" w:rsidRPr="00015A50" w:rsidRDefault="00146E90">
      <w:pPr>
        <w:spacing w:after="0" w:line="264" w:lineRule="auto"/>
        <w:ind w:left="120"/>
        <w:jc w:val="both"/>
        <w:rPr>
          <w:lang w:val="ru-RU"/>
        </w:rPr>
      </w:pP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Предме</w:t>
      </w:r>
      <w:r w:rsidRPr="00015A50">
        <w:rPr>
          <w:rFonts w:ascii="Times New Roman" w:hAnsi="Times New Roman"/>
          <w:color w:val="000000"/>
          <w:sz w:val="28"/>
          <w:lang w:val="ru-RU"/>
        </w:rPr>
        <w:t>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Приобре</w:t>
      </w:r>
      <w:r w:rsidRPr="00015A50">
        <w:rPr>
          <w:rFonts w:ascii="Times New Roman" w:hAnsi="Times New Roman"/>
          <w:color w:val="000000"/>
          <w:sz w:val="28"/>
          <w:lang w:val="ru-RU"/>
        </w:rPr>
        <w:t>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</w:t>
      </w:r>
      <w:r w:rsidRPr="00015A50">
        <w:rPr>
          <w:rFonts w:ascii="Times New Roman" w:hAnsi="Times New Roman"/>
          <w:color w:val="000000"/>
          <w:sz w:val="28"/>
          <w:lang w:val="ru-RU"/>
        </w:rPr>
        <w:t>ксной безопасности личности, общества и государства, индивидуальной системы здорового образа жизни, антиэкстремистского мышления и антитеррористического поведения, овладении базовыми медицинскими знаниями и практическими умениями безопасного поведения в по</w:t>
      </w:r>
      <w:r w:rsidRPr="00015A50">
        <w:rPr>
          <w:rFonts w:ascii="Times New Roman" w:hAnsi="Times New Roman"/>
          <w:color w:val="000000"/>
          <w:sz w:val="28"/>
          <w:lang w:val="ru-RU"/>
        </w:rPr>
        <w:t>вседневной жизни.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Предметные результаты по предметной области «Физическая культура и основы безопасности жизнедеятельности» должны обеспечивать: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По учебному предмету «Основы безопасности жизнедеятельности»: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1) сформированность культуры безопасности жизнеде</w:t>
      </w:r>
      <w:r w:rsidRPr="00015A50">
        <w:rPr>
          <w:rFonts w:ascii="Times New Roman" w:hAnsi="Times New Roman"/>
          <w:color w:val="000000"/>
          <w:sz w:val="28"/>
          <w:lang w:val="ru-RU"/>
        </w:rPr>
        <w:t>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lastRenderedPageBreak/>
        <w:t>2) сформированность социально ответственного отношения к в</w:t>
      </w:r>
      <w:r w:rsidRPr="00015A50">
        <w:rPr>
          <w:rFonts w:ascii="Times New Roman" w:hAnsi="Times New Roman"/>
          <w:color w:val="000000"/>
          <w:sz w:val="28"/>
          <w:lang w:val="ru-RU"/>
        </w:rPr>
        <w:t>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3) сформированность активной жизненной позиции, умений и навыков личного участия в обеспечении мер б</w:t>
      </w:r>
      <w:r w:rsidRPr="00015A50">
        <w:rPr>
          <w:rFonts w:ascii="Times New Roman" w:hAnsi="Times New Roman"/>
          <w:color w:val="000000"/>
          <w:sz w:val="28"/>
          <w:lang w:val="ru-RU"/>
        </w:rPr>
        <w:t>езопасности личности, общества и государства;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4) понимание и признание особой роли России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 незаконному рас</w:t>
      </w:r>
      <w:r w:rsidRPr="00015A50">
        <w:rPr>
          <w:rFonts w:ascii="Times New Roman" w:hAnsi="Times New Roman"/>
          <w:color w:val="000000"/>
          <w:sz w:val="28"/>
          <w:lang w:val="ru-RU"/>
        </w:rPr>
        <w:t>пространению наркотических средств;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5) сформированность чувства гордости за свою Родину, ответственного отношения к выполнению конституционного долга – защите Отечества;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6) знание и понимание роли государства и общества в решении задачи обеспечения национа</w:t>
      </w:r>
      <w:r w:rsidRPr="00015A50">
        <w:rPr>
          <w:rFonts w:ascii="Times New Roman" w:hAnsi="Times New Roman"/>
          <w:color w:val="000000"/>
          <w:sz w:val="28"/>
          <w:lang w:val="ru-RU"/>
        </w:rPr>
        <w:t>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7) понимание причин, механизмов возникновения и последствий распространённых видов опасных и чрезвыча</w:t>
      </w:r>
      <w:r w:rsidRPr="00015A50">
        <w:rPr>
          <w:rFonts w:ascii="Times New Roman" w:hAnsi="Times New Roman"/>
          <w:color w:val="000000"/>
          <w:sz w:val="28"/>
          <w:lang w:val="ru-RU"/>
        </w:rPr>
        <w:t>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8) овладение знаниями и умениями применять меры и средства индивидуал</w:t>
      </w:r>
      <w:r w:rsidRPr="00015A50">
        <w:rPr>
          <w:rFonts w:ascii="Times New Roman" w:hAnsi="Times New Roman"/>
          <w:color w:val="000000"/>
          <w:sz w:val="28"/>
          <w:lang w:val="ru-RU"/>
        </w:rPr>
        <w:t>ьной защиты, приёмы рационального и безопасного поведения в опасных и чрезвычайных ситуациях;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9) освоение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</w:t>
      </w:r>
      <w:r w:rsidRPr="00015A50">
        <w:rPr>
          <w:rFonts w:ascii="Times New Roman" w:hAnsi="Times New Roman"/>
          <w:color w:val="000000"/>
          <w:sz w:val="28"/>
          <w:lang w:val="ru-RU"/>
        </w:rPr>
        <w:t>дании инородных тел в верхние дыхательные пути, травмах различных областей тела, ожогах, отморожениях, отравлениях;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10) умение оценивать и прогнозировать неблагоприятные факторы обстановки и принимать обоснованные решения в опасной (чрезвычайной) ситуации </w:t>
      </w:r>
      <w:r w:rsidRPr="00015A50">
        <w:rPr>
          <w:rFonts w:ascii="Times New Roman" w:hAnsi="Times New Roman"/>
          <w:color w:val="000000"/>
          <w:sz w:val="28"/>
          <w:lang w:val="ru-RU"/>
        </w:rPr>
        <w:t>с учётом реальных условий и возможностей;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11) освоение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12) овладение знаниями и умен</w:t>
      </w:r>
      <w:r w:rsidRPr="00015A50">
        <w:rPr>
          <w:rFonts w:ascii="Times New Roman" w:hAnsi="Times New Roman"/>
          <w:color w:val="000000"/>
          <w:sz w:val="28"/>
          <w:lang w:val="ru-RU"/>
        </w:rPr>
        <w:t>иями предупреждения опасных и чрезвычайных ситуаций во время пребывания в различных средах (бытовые условия, дорожное движение, общественные места и социум, природа, коммуникационные связи и каналы).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lastRenderedPageBreak/>
        <w:t>Достижение результатов освоения программы основного обще</w:t>
      </w:r>
      <w:r w:rsidRPr="00015A50">
        <w:rPr>
          <w:rFonts w:ascii="Times New Roman" w:hAnsi="Times New Roman"/>
          <w:color w:val="000000"/>
          <w:sz w:val="28"/>
          <w:lang w:val="ru-RU"/>
        </w:rPr>
        <w:t>го образования обеспечивается посредством включения в указанную программу предметных результатов освоения модулей учебного предмета «Основы безопасности жизнедеятельности».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Распределение предметных результатов, формируемых в ходе изучения учебного предмета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ОБЖ, по учебным модулям:</w:t>
      </w:r>
    </w:p>
    <w:p w:rsidR="00146E90" w:rsidRPr="00015A50" w:rsidRDefault="00146E90">
      <w:pPr>
        <w:spacing w:after="0" w:line="264" w:lineRule="auto"/>
        <w:ind w:left="120"/>
        <w:jc w:val="both"/>
        <w:rPr>
          <w:lang w:val="ru-RU"/>
        </w:rPr>
      </w:pPr>
    </w:p>
    <w:p w:rsidR="00146E90" w:rsidRPr="00015A50" w:rsidRDefault="007931BB">
      <w:pPr>
        <w:spacing w:after="0" w:line="264" w:lineRule="auto"/>
        <w:ind w:left="12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46E90" w:rsidRPr="00015A50" w:rsidRDefault="00146E90">
      <w:pPr>
        <w:spacing w:after="0" w:line="264" w:lineRule="auto"/>
        <w:ind w:left="120"/>
        <w:jc w:val="both"/>
        <w:rPr>
          <w:lang w:val="ru-RU"/>
        </w:rPr>
      </w:pP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</w:t>
      </w:r>
      <w:r w:rsidRPr="00015A50">
        <w:rPr>
          <w:rFonts w:ascii="Times New Roman" w:hAnsi="Times New Roman"/>
          <w:color w:val="000000"/>
          <w:sz w:val="28"/>
          <w:lang w:val="ru-RU"/>
        </w:rPr>
        <w:t>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объяснять понятия опасной и чрезвычайной ситуации, анализировать, в чём их сходство и различия (виды чрезвычайных ситуаций, в том числе </w:t>
      </w:r>
      <w:r w:rsidRPr="00015A50">
        <w:rPr>
          <w:rFonts w:ascii="Times New Roman" w:hAnsi="Times New Roman"/>
          <w:color w:val="000000"/>
          <w:sz w:val="28"/>
          <w:lang w:val="ru-RU"/>
        </w:rPr>
        <w:t>террористического характера);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раскрывать смысл понятия культуры безопасности (как способности предвидеть, по возможности избегать, действовать в опасных ситуациях);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приводить примеры угрозы физическому, психическому здоровью человека и/или нанесения ущерба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имуществу, безопасности личности, общества, государства;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и факторы опасности (природные, физические, биологические, химические, психологические, социальные источники опасности – люди, животные, вирусы и бактерии; вещес</w:t>
      </w:r>
      <w:r w:rsidRPr="00015A50">
        <w:rPr>
          <w:rFonts w:ascii="Times New Roman" w:hAnsi="Times New Roman"/>
          <w:color w:val="000000"/>
          <w:sz w:val="28"/>
          <w:lang w:val="ru-RU"/>
        </w:rPr>
        <w:t>тва, предметы и явления), в том числе техногенного происхождения;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раскрывать общие принципы безопасного поведения.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объяснять особенности жизнеобеспечения жилища;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в быту (пожароопасные п</w:t>
      </w:r>
      <w:r w:rsidRPr="00015A50">
        <w:rPr>
          <w:rFonts w:ascii="Times New Roman" w:hAnsi="Times New Roman"/>
          <w:color w:val="000000"/>
          <w:sz w:val="28"/>
          <w:lang w:val="ru-RU"/>
        </w:rPr>
        <w:t>редметы, электроприборы, газовое оборудование, бытовая химия, медикаменты);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поведения, позволяющие предупредить возникновение опасных ситуаций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в быту;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распознавать ситуации криминального характера;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ложные сообщения;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аварийных ситуаций техногенного происхождения в коммунальных системах жизнеобесп</w:t>
      </w:r>
      <w:r w:rsidRPr="00015A50">
        <w:rPr>
          <w:rFonts w:ascii="Times New Roman" w:hAnsi="Times New Roman"/>
          <w:color w:val="000000"/>
          <w:sz w:val="28"/>
          <w:lang w:val="ru-RU"/>
        </w:rPr>
        <w:t>ечения (водо- и газоснабжение, канализация, электроэнергетические и тепловые сети);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lastRenderedPageBreak/>
        <w:t>безопасно действовать в ситуациях криминального характера;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при пожаре в жилых и общественных зданиях, в том числе правильно использовать первичные </w:t>
      </w:r>
      <w:r w:rsidRPr="00015A50">
        <w:rPr>
          <w:rFonts w:ascii="Times New Roman" w:hAnsi="Times New Roman"/>
          <w:color w:val="000000"/>
          <w:sz w:val="28"/>
          <w:lang w:val="ru-RU"/>
        </w:rPr>
        <w:t>средства пожаротушения.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железнодорожный, водный, воздушный);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велосипеда и иных средств передвижения;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источники опасности в общественных местах, в том числе техногенного происхождения;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</w:t>
      </w:r>
      <w:r w:rsidRPr="00015A50">
        <w:rPr>
          <w:rFonts w:ascii="Times New Roman" w:hAnsi="Times New Roman"/>
          <w:color w:val="000000"/>
          <w:sz w:val="28"/>
          <w:lang w:val="ru-RU"/>
        </w:rPr>
        <w:t>о и антиобщественного характера (кража, грабёж, мошенничество, хулиганство, ксенофобия);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местах массового пребывания людей (в толпе);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знать правила информирования экстренных служб;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</w:t>
      </w:r>
      <w:r w:rsidRPr="00015A50">
        <w:rPr>
          <w:rFonts w:ascii="Times New Roman" w:hAnsi="Times New Roman"/>
          <w:color w:val="000000"/>
          <w:sz w:val="28"/>
          <w:lang w:val="ru-RU"/>
        </w:rPr>
        <w:t>ении в общественных местах бесхозных (потенциально опасных) вещей и предметов;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эвакуироваться из общественных мест и зданий;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 и происшествиях в общественных местах;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</w:t>
      </w:r>
      <w:r w:rsidRPr="00015A50">
        <w:rPr>
          <w:rFonts w:ascii="Times New Roman" w:hAnsi="Times New Roman"/>
          <w:color w:val="000000"/>
          <w:sz w:val="28"/>
          <w:lang w:val="ru-RU"/>
        </w:rPr>
        <w:t>еррористического акта, в том числе при захвате и освобождении заложников;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характера.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на природе;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характеризовать правила само- и взаимопомощи терпящим бедствие на воде;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безопасно действовать при автономном существовании в природной среде, учитывая вероятность потери ориентиров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(риска заблудиться), встречи с дикими животными, опасными насекомыми, клещами и змеями, ядовитыми грибами и растениями;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lastRenderedPageBreak/>
        <w:t>раскрывать смы</w:t>
      </w:r>
      <w:r w:rsidRPr="00015A50">
        <w:rPr>
          <w:rFonts w:ascii="Times New Roman" w:hAnsi="Times New Roman"/>
          <w:color w:val="000000"/>
          <w:sz w:val="28"/>
          <w:lang w:val="ru-RU"/>
        </w:rPr>
        <w:t>сл понятий здоровья (физического и психического) и здорового образа жизни;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здоровье человека;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раскрывать понятия заболеваний, зависящих от образа жизни (физических нагрузок, режима труда и отдыха, питания, психического </w:t>
      </w:r>
      <w:r w:rsidRPr="00015A50">
        <w:rPr>
          <w:rFonts w:ascii="Times New Roman" w:hAnsi="Times New Roman"/>
          <w:color w:val="000000"/>
          <w:sz w:val="28"/>
          <w:lang w:val="ru-RU"/>
        </w:rPr>
        <w:t>здоровья и психологического благополучия);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вредным привычкам (табакокурение, алкоголизм, наркомания, игровая зависимость);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приводить примеры мер защиты от инфекционных и неинфекционных заболеваний;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</w:t>
      </w:r>
      <w:r w:rsidRPr="00015A50">
        <w:rPr>
          <w:rFonts w:ascii="Times New Roman" w:hAnsi="Times New Roman"/>
          <w:color w:val="000000"/>
          <w:sz w:val="28"/>
          <w:lang w:val="ru-RU"/>
        </w:rPr>
        <w:t>в случае возникновения чрезвычайных ситуаций биолого-социального происхождения (эпидемии, пандемии);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 по обеспечению безопасности населения при угрозе и во время чрезвычайных ситуаций б</w:t>
      </w:r>
      <w:r w:rsidRPr="00015A50">
        <w:rPr>
          <w:rFonts w:ascii="Times New Roman" w:hAnsi="Times New Roman"/>
          <w:color w:val="000000"/>
          <w:sz w:val="28"/>
          <w:lang w:val="ru-RU"/>
        </w:rPr>
        <w:t>иолого- социального характера;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приводить примеры манипуляций (в том числе в целях вовлечения в экстремистскую, террористическую и иную деструктивную деятел</w:t>
      </w:r>
      <w:r w:rsidRPr="00015A50">
        <w:rPr>
          <w:rFonts w:ascii="Times New Roman" w:hAnsi="Times New Roman"/>
          <w:color w:val="000000"/>
          <w:sz w:val="28"/>
          <w:lang w:val="ru-RU"/>
        </w:rPr>
        <w:t>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людьми, у которых могут имет</w:t>
      </w:r>
      <w:r w:rsidRPr="00015A50">
        <w:rPr>
          <w:rFonts w:ascii="Times New Roman" w:hAnsi="Times New Roman"/>
          <w:color w:val="000000"/>
          <w:sz w:val="28"/>
          <w:lang w:val="ru-RU"/>
        </w:rPr>
        <w:t>ься преступные намерения);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</w:t>
      </w:r>
      <w:r w:rsidRPr="00015A50">
        <w:rPr>
          <w:rFonts w:ascii="Times New Roman" w:hAnsi="Times New Roman"/>
          <w:color w:val="000000"/>
          <w:sz w:val="28"/>
          <w:lang w:val="ru-RU"/>
        </w:rPr>
        <w:t>ила безопасного поведения в практике современных молодёжных увлечений.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приводить примеры информационных и компьютерных угроз;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использовании сети Интер</w:t>
      </w:r>
      <w:r w:rsidRPr="00015A50">
        <w:rPr>
          <w:rFonts w:ascii="Times New Roman" w:hAnsi="Times New Roman"/>
          <w:color w:val="000000"/>
          <w:sz w:val="28"/>
          <w:lang w:val="ru-RU"/>
        </w:rPr>
        <w:t>нет (далее – Интернет), предупреждать риски и угрозы в Интернете (в том числе вовлечения в экстремистские, террористические и иные деструктивные интернет-сообщества);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владеть принципами безопасного использования Интернета;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</w:t>
      </w:r>
      <w:r w:rsidRPr="00015A50">
        <w:rPr>
          <w:rFonts w:ascii="Times New Roman" w:hAnsi="Times New Roman"/>
          <w:color w:val="000000"/>
          <w:sz w:val="28"/>
          <w:lang w:val="ru-RU"/>
        </w:rPr>
        <w:t>ых и опасных ситуаций;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и предотвращать потенциальные риски и угрозы при использовании Интернета (</w:t>
      </w:r>
      <w:proofErr w:type="gramStart"/>
      <w:r w:rsidRPr="00015A50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015A50">
        <w:rPr>
          <w:rFonts w:ascii="Times New Roman" w:hAnsi="Times New Roman"/>
          <w:color w:val="000000"/>
          <w:sz w:val="28"/>
          <w:lang w:val="ru-RU"/>
        </w:rPr>
        <w:t>: мошенничество, игромания, деструктивные сообщества в социальных сетях).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объяснять организационные основы системы противодействия терроризму и экстремизму в Российской </w:t>
      </w:r>
      <w:r w:rsidRPr="00015A50">
        <w:rPr>
          <w:rFonts w:ascii="Times New Roman" w:hAnsi="Times New Roman"/>
          <w:color w:val="000000"/>
          <w:sz w:val="28"/>
          <w:lang w:val="ru-RU"/>
        </w:rPr>
        <w:t>Федерации;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опасных) вещей и предметов;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</w:t>
      </w:r>
      <w:r w:rsidRPr="00015A50">
        <w:rPr>
          <w:rFonts w:ascii="Times New Roman" w:hAnsi="Times New Roman"/>
          <w:color w:val="000000"/>
          <w:sz w:val="28"/>
          <w:lang w:val="ru-RU"/>
        </w:rPr>
        <w:t>о акта, в том числе при захвате и освобождении заложников.</w:t>
      </w:r>
    </w:p>
    <w:p w:rsidR="00146E90" w:rsidRPr="00015A50" w:rsidRDefault="00146E90">
      <w:pPr>
        <w:spacing w:after="0" w:line="264" w:lineRule="auto"/>
        <w:ind w:left="120"/>
        <w:jc w:val="both"/>
        <w:rPr>
          <w:lang w:val="ru-RU"/>
        </w:rPr>
      </w:pPr>
    </w:p>
    <w:p w:rsidR="00146E90" w:rsidRPr="00015A50" w:rsidRDefault="007931BB">
      <w:pPr>
        <w:spacing w:after="0" w:line="264" w:lineRule="auto"/>
        <w:ind w:left="12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46E90" w:rsidRPr="00015A50" w:rsidRDefault="00146E90">
      <w:pPr>
        <w:spacing w:after="0" w:line="264" w:lineRule="auto"/>
        <w:ind w:left="120"/>
        <w:jc w:val="both"/>
        <w:rPr>
          <w:lang w:val="ru-RU"/>
        </w:rPr>
      </w:pP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знать о правилах вызова экстренных служб и ответственности за ложные </w:t>
      </w:r>
      <w:r w:rsidRPr="00015A50">
        <w:rPr>
          <w:rFonts w:ascii="Times New Roman" w:hAnsi="Times New Roman"/>
          <w:color w:val="000000"/>
          <w:sz w:val="28"/>
          <w:lang w:val="ru-RU"/>
        </w:rPr>
        <w:t>сообщения;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</w:t>
      </w:r>
      <w:r w:rsidRPr="00015A50">
        <w:rPr>
          <w:rFonts w:ascii="Times New Roman" w:hAnsi="Times New Roman"/>
          <w:color w:val="000000"/>
          <w:sz w:val="28"/>
          <w:lang w:val="ru-RU"/>
        </w:rPr>
        <w:t>елезнодорожный, водный, воздушный);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сложных и опасных ситуаций на транспорте, в том числе криминогенно</w:t>
      </w:r>
      <w:r w:rsidRPr="00015A50">
        <w:rPr>
          <w:rFonts w:ascii="Times New Roman" w:hAnsi="Times New Roman"/>
          <w:color w:val="000000"/>
          <w:sz w:val="28"/>
          <w:lang w:val="ru-RU"/>
        </w:rPr>
        <w:t>го характера и ситуации угрозы террористического акта;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ситуациях, когда человек стал участником происшествия на транспорте (наземном, подземном, железнодорожном, воздушном, водном), в том числе вызванного террористическим актом.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</w:t>
      </w:r>
      <w:r w:rsidRPr="00015A50">
        <w:rPr>
          <w:rFonts w:ascii="Times New Roman" w:hAnsi="Times New Roman"/>
          <w:b/>
          <w:color w:val="000000"/>
          <w:sz w:val="28"/>
          <w:lang w:val="ru-RU"/>
        </w:rPr>
        <w:t>уль № 4 «Безопасность в общественных местах»: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информирования экстренных служб;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безопасно действовать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при возникновении пожара и происшествиях в общественных местах;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</w:t>
      </w:r>
      <w:r w:rsidRPr="00015A50">
        <w:rPr>
          <w:rFonts w:ascii="Times New Roman" w:hAnsi="Times New Roman"/>
          <w:color w:val="000000"/>
          <w:sz w:val="28"/>
          <w:lang w:val="ru-RU"/>
        </w:rPr>
        <w:t>актера.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раскрывать смысл понятия экологии, экологической культуры, значение экологии для устойчивого развития общества;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помнить и выполнять правила безопасного поведения при неблагоприятной экологической обстано</w:t>
      </w:r>
      <w:r w:rsidRPr="00015A50">
        <w:rPr>
          <w:rFonts w:ascii="Times New Roman" w:hAnsi="Times New Roman"/>
          <w:color w:val="000000"/>
          <w:sz w:val="28"/>
          <w:lang w:val="ru-RU"/>
        </w:rPr>
        <w:t>вке;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в случае возникновения чрезвычайных ситуаций геологического происхождения (землетрясения, извержения вулкана), чрезвычайных ситуаций метеорологического </w:t>
      </w:r>
      <w:r w:rsidRPr="00015A50">
        <w:rPr>
          <w:rFonts w:ascii="Times New Roman" w:hAnsi="Times New Roman"/>
          <w:color w:val="000000"/>
          <w:sz w:val="28"/>
          <w:lang w:val="ru-RU"/>
        </w:rPr>
        <w:t>происхождения (ураганы, бури, смерчи), гидрологического происхождения (наводнения, сели, цунами, снежные лавины), природных пожаров (лесные, торфяные, степные);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характеризовать правила само- и взаимопомощи терпящим бедствие на воде;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безопасно действовать п</w:t>
      </w:r>
      <w:r w:rsidRPr="00015A50">
        <w:rPr>
          <w:rFonts w:ascii="Times New Roman" w:hAnsi="Times New Roman"/>
          <w:color w:val="000000"/>
          <w:sz w:val="28"/>
          <w:lang w:val="ru-RU"/>
        </w:rPr>
        <w:t>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нагрузок, режима труда и отдыха, питания, психического здоровья и психологического благополучия);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оказывать первую </w:t>
      </w:r>
      <w:r w:rsidRPr="00015A50">
        <w:rPr>
          <w:rFonts w:ascii="Times New Roman" w:hAnsi="Times New Roman"/>
          <w:color w:val="000000"/>
          <w:sz w:val="28"/>
          <w:lang w:val="ru-RU"/>
        </w:rPr>
        <w:t>помощь и самопомощь при неотложных состояниях.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приводить примеры межличностного и группового конфликта;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характеризовать способы избегания и разрешения конфликтных ситуаций;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характеризовать опасные проявления конфликтов </w:t>
      </w:r>
      <w:r w:rsidRPr="00015A50">
        <w:rPr>
          <w:rFonts w:ascii="Times New Roman" w:hAnsi="Times New Roman"/>
          <w:color w:val="000000"/>
          <w:sz w:val="28"/>
          <w:lang w:val="ru-RU"/>
        </w:rPr>
        <w:t>(в том числе насилие, буллинг (травля));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манипуляций (в том числе в целях вовлечения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суицидальной н</w:t>
      </w:r>
      <w:r w:rsidRPr="00015A50">
        <w:rPr>
          <w:rFonts w:ascii="Times New Roman" w:hAnsi="Times New Roman"/>
          <w:color w:val="000000"/>
          <w:sz w:val="28"/>
          <w:lang w:val="ru-RU"/>
        </w:rPr>
        <w:t>аправленности) и способов противостоять манипуляциям;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людьми, у которых могут иметься преступные намерения);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зна</w:t>
      </w:r>
      <w:r w:rsidRPr="00015A50">
        <w:rPr>
          <w:rFonts w:ascii="Times New Roman" w:hAnsi="Times New Roman"/>
          <w:color w:val="000000"/>
          <w:sz w:val="28"/>
          <w:lang w:val="ru-RU"/>
        </w:rPr>
        <w:t>комыми людьми и в различных группах, в том числе в семье, классе, коллективе кружка/секции/спортивной команды, группе друзей;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правила безопасного поведения в практике современных молодёжных увлечений;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безопасно действоват</w:t>
      </w:r>
      <w:r w:rsidRPr="00015A50">
        <w:rPr>
          <w:rFonts w:ascii="Times New Roman" w:hAnsi="Times New Roman"/>
          <w:color w:val="000000"/>
          <w:sz w:val="28"/>
          <w:lang w:val="ru-RU"/>
        </w:rPr>
        <w:t>ь при опасных проявлениях конфликта и при возможных манипуляциях.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использовании сети Интернет (далее – Интернет), предупреждать риски и угрозы в Интер</w:t>
      </w:r>
      <w:r w:rsidRPr="00015A50">
        <w:rPr>
          <w:rFonts w:ascii="Times New Roman" w:hAnsi="Times New Roman"/>
          <w:color w:val="000000"/>
          <w:sz w:val="28"/>
          <w:lang w:val="ru-RU"/>
        </w:rPr>
        <w:t>нете (в том числе вовлечения в экстремистские, террористические и иные деструктивные интернет-сообщества);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характеризовать и предотвращать потенциальные риски и угрозы при использовании Интернета (</w:t>
      </w:r>
      <w:proofErr w:type="gramStart"/>
      <w:r w:rsidRPr="00015A50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015A50">
        <w:rPr>
          <w:rFonts w:ascii="Times New Roman" w:hAnsi="Times New Roman"/>
          <w:color w:val="000000"/>
          <w:sz w:val="28"/>
          <w:lang w:val="ru-RU"/>
        </w:rPr>
        <w:t>: мошенничество, игромания, деструктивные сообществ</w:t>
      </w:r>
      <w:r w:rsidRPr="00015A50">
        <w:rPr>
          <w:rFonts w:ascii="Times New Roman" w:hAnsi="Times New Roman"/>
          <w:color w:val="000000"/>
          <w:sz w:val="28"/>
          <w:lang w:val="ru-RU"/>
        </w:rPr>
        <w:t>а в социальных сетях).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 xml:space="preserve">объяснять </w:t>
      </w:r>
      <w:r w:rsidRPr="00015A50">
        <w:rPr>
          <w:rFonts w:ascii="Times New Roman" w:hAnsi="Times New Roman"/>
          <w:color w:val="000000"/>
          <w:sz w:val="28"/>
          <w:lang w:val="ru-RU"/>
        </w:rPr>
        <w:t>организационные основы системы противодействия терроризму и экстремизму в Российской Федерации;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</w:t>
      </w:r>
      <w:r w:rsidRPr="00015A50">
        <w:rPr>
          <w:rFonts w:ascii="Times New Roman" w:hAnsi="Times New Roman"/>
          <w:color w:val="000000"/>
          <w:sz w:val="28"/>
          <w:lang w:val="ru-RU"/>
        </w:rPr>
        <w:t>сных) вещей и предметов;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безопасности жизни и здоровья населен</w:t>
      </w:r>
      <w:r w:rsidRPr="00015A50">
        <w:rPr>
          <w:rFonts w:ascii="Times New Roman" w:hAnsi="Times New Roman"/>
          <w:b/>
          <w:color w:val="000000"/>
          <w:sz w:val="28"/>
          <w:lang w:val="ru-RU"/>
        </w:rPr>
        <w:t>ия»: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характеризовать роль человека, общества и государства при обеспечении безопасности жизни и здоровья населения в Российской Федерации;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объяснять роль государственных служб Российской Федерации по защите населения при возникновении и ликвидации </w:t>
      </w:r>
      <w:r w:rsidRPr="00015A50">
        <w:rPr>
          <w:rFonts w:ascii="Times New Roman" w:hAnsi="Times New Roman"/>
          <w:color w:val="000000"/>
          <w:sz w:val="28"/>
          <w:lang w:val="ru-RU"/>
        </w:rPr>
        <w:t>последствий чрезвычайных ситуаций в современных условиях;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Федерации, по обеспечению безопасности населения при угрозе и во время чрезвычайных ситуаций различного характера;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объяснять правила опо</w:t>
      </w:r>
      <w:r w:rsidRPr="00015A50">
        <w:rPr>
          <w:rFonts w:ascii="Times New Roman" w:hAnsi="Times New Roman"/>
          <w:color w:val="000000"/>
          <w:sz w:val="28"/>
          <w:lang w:val="ru-RU"/>
        </w:rPr>
        <w:t>вещения и эвакуации населения в условиях чрезвычайных ситуаций;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владеть правилами безопасного поведения</w:t>
      </w:r>
      <w:r w:rsidRPr="00015A50">
        <w:rPr>
          <w:rFonts w:ascii="Times New Roman" w:hAnsi="Times New Roman"/>
          <w:color w:val="000000"/>
          <w:sz w:val="28"/>
          <w:lang w:val="ru-RU"/>
        </w:rPr>
        <w:t xml:space="preserve"> и безопасно действовать в различных ситуациях;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владеть способами антикоррупционного поведения с учётом возрастных обязанностей;</w:t>
      </w:r>
    </w:p>
    <w:p w:rsidR="00146E90" w:rsidRPr="00015A50" w:rsidRDefault="007931BB">
      <w:pPr>
        <w:spacing w:after="0" w:line="264" w:lineRule="auto"/>
        <w:ind w:firstLine="600"/>
        <w:jc w:val="both"/>
        <w:rPr>
          <w:lang w:val="ru-RU"/>
        </w:rPr>
      </w:pPr>
      <w:r w:rsidRPr="00015A50">
        <w:rPr>
          <w:rFonts w:ascii="Times New Roman" w:hAnsi="Times New Roman"/>
          <w:color w:val="000000"/>
          <w:sz w:val="28"/>
          <w:lang w:val="ru-RU"/>
        </w:rPr>
        <w:t>информировать население и соответствующие органы о возникновении опасных ситуаций.</w:t>
      </w:r>
    </w:p>
    <w:p w:rsidR="00146E90" w:rsidRPr="00015A50" w:rsidRDefault="00146E90">
      <w:pPr>
        <w:rPr>
          <w:lang w:val="ru-RU"/>
        </w:rPr>
        <w:sectPr w:rsidR="00146E90" w:rsidRPr="00015A50">
          <w:pgSz w:w="11906" w:h="16383"/>
          <w:pgMar w:top="1134" w:right="850" w:bottom="1134" w:left="1701" w:header="720" w:footer="720" w:gutter="0"/>
          <w:cols w:space="720"/>
        </w:sectPr>
      </w:pPr>
    </w:p>
    <w:p w:rsidR="00146E90" w:rsidRDefault="007931BB">
      <w:pPr>
        <w:spacing w:after="0"/>
        <w:ind w:left="120"/>
      </w:pPr>
      <w:bookmarkStart w:id="7" w:name="block-29490564"/>
      <w:bookmarkEnd w:id="6"/>
      <w:r w:rsidRPr="00015A5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46E90" w:rsidRDefault="007931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146E90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6E90" w:rsidRDefault="00146E9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6E90" w:rsidRDefault="00146E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6E90" w:rsidRDefault="00146E90">
            <w:pPr>
              <w:spacing w:after="0"/>
              <w:ind w:left="135"/>
            </w:pPr>
          </w:p>
        </w:tc>
      </w:tr>
      <w:tr w:rsidR="00146E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E90" w:rsidRDefault="00146E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E90" w:rsidRDefault="00146E90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6E90" w:rsidRDefault="00146E90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6E90" w:rsidRDefault="00146E90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6E90" w:rsidRDefault="00146E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E90" w:rsidRDefault="00146E90"/>
        </w:tc>
      </w:tr>
      <w:tr w:rsidR="00146E90" w:rsidRPr="00015A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"Безопасность 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медицинских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"Безопасность в информационном </w:t>
            </w: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146E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46E90" w:rsidRDefault="00146E90"/>
        </w:tc>
      </w:tr>
    </w:tbl>
    <w:p w:rsidR="00146E90" w:rsidRDefault="00146E90">
      <w:pPr>
        <w:sectPr w:rsidR="00146E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E90" w:rsidRDefault="007931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146E90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6E90" w:rsidRDefault="00146E9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6E90" w:rsidRDefault="00146E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6E90" w:rsidRDefault="00146E90">
            <w:pPr>
              <w:spacing w:after="0"/>
              <w:ind w:left="135"/>
            </w:pPr>
          </w:p>
        </w:tc>
      </w:tr>
      <w:tr w:rsidR="00146E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E90" w:rsidRDefault="00146E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E90" w:rsidRDefault="00146E90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6E90" w:rsidRDefault="00146E90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6E90" w:rsidRDefault="00146E90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6E90" w:rsidRDefault="00146E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E90" w:rsidRDefault="00146E90"/>
        </w:tc>
      </w:tr>
      <w:tr w:rsidR="00146E90" w:rsidRPr="00015A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"Безопасность в природной </w:t>
            </w: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медицинских знаний"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"Взаимодействие </w:t>
            </w: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личности, общества и государства в обеспечении безопасности жизни и здоровья 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146E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46E90" w:rsidRDefault="00146E90"/>
        </w:tc>
      </w:tr>
    </w:tbl>
    <w:p w:rsidR="00146E90" w:rsidRDefault="00146E90">
      <w:pPr>
        <w:sectPr w:rsidR="00146E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E90" w:rsidRDefault="00146E90">
      <w:pPr>
        <w:sectPr w:rsidR="00146E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E90" w:rsidRDefault="007931BB">
      <w:pPr>
        <w:spacing w:after="0"/>
        <w:ind w:left="120"/>
      </w:pPr>
      <w:bookmarkStart w:id="8" w:name="block-2949056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46E90" w:rsidRDefault="007931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146E9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6E90" w:rsidRDefault="00146E9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6E90" w:rsidRDefault="00146E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6E90" w:rsidRDefault="00146E90">
            <w:pPr>
              <w:spacing w:after="0"/>
              <w:ind w:left="135"/>
            </w:pPr>
          </w:p>
        </w:tc>
      </w:tr>
      <w:tr w:rsidR="00146E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E90" w:rsidRDefault="00146E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E90" w:rsidRDefault="00146E9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6E90" w:rsidRDefault="00146E9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6E90" w:rsidRDefault="00146E9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6E90" w:rsidRDefault="00146E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E90" w:rsidRDefault="00146E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E90" w:rsidRDefault="00146E90"/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Цель и основные понятия предмета ОБЖ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опасности в быту. </w:t>
            </w: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бытовых 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Безопасная эксплуатация бытовых приборов и мест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46E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ситуаций криминального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возникновении</w:t>
            </w: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массовых беспорядков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46E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на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и защита от инфекционных </w:t>
            </w: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и защита от </w:t>
            </w: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3384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46E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— основа социального взаимодействия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Манипуляция и способы </w:t>
            </w: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 современные увлечения молодёжи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принципы безопасности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правила цифрового поведения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146E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</w:tr>
      <w:tr w:rsidR="00146E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совершении </w:t>
            </w: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146E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E90" w:rsidRDefault="00146E90"/>
        </w:tc>
      </w:tr>
    </w:tbl>
    <w:p w:rsidR="00146E90" w:rsidRDefault="00146E90">
      <w:pPr>
        <w:sectPr w:rsidR="00146E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E90" w:rsidRDefault="007931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146E9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6E90" w:rsidRDefault="00146E9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6E90" w:rsidRDefault="00146E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6E90" w:rsidRDefault="00146E90">
            <w:pPr>
              <w:spacing w:after="0"/>
              <w:ind w:left="135"/>
            </w:pPr>
          </w:p>
        </w:tc>
      </w:tr>
      <w:tr w:rsidR="00146E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E90" w:rsidRDefault="00146E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E90" w:rsidRDefault="00146E9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6E90" w:rsidRDefault="00146E9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6E90" w:rsidRDefault="00146E9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6E90" w:rsidRDefault="00146E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E90" w:rsidRDefault="00146E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E90" w:rsidRDefault="00146E90"/>
        </w:tc>
      </w:tr>
      <w:tr w:rsidR="00146E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при </w:t>
            </w: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чрезвычайных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</w:t>
            </w: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горах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наводнения,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урагане, буре,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землетрясения, извержения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6E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</w:t>
            </w: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— основа социального взаимодействия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</w:t>
            </w: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современные увлечения молодёжи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Опасные программы и явления </w:t>
            </w: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цифровой среды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правила цифрового поведения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 и защита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6E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</w:tr>
      <w:tr w:rsidR="00146E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</w:tr>
      <w:tr w:rsidR="00146E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совершении </w:t>
            </w: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</w:tr>
      <w:tr w:rsidR="00146E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146E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6E90" w:rsidRPr="00015A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6E90" w:rsidRDefault="00146E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5A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6E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E90" w:rsidRPr="00015A50" w:rsidRDefault="007931BB">
            <w:pPr>
              <w:spacing w:after="0"/>
              <w:ind w:left="135"/>
              <w:rPr>
                <w:lang w:val="ru-RU"/>
              </w:rPr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</w:t>
            </w: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 w:rsidRPr="00015A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6E90" w:rsidRDefault="00793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E90" w:rsidRDefault="00146E90"/>
        </w:tc>
      </w:tr>
    </w:tbl>
    <w:p w:rsidR="00146E90" w:rsidRDefault="00146E90">
      <w:pPr>
        <w:sectPr w:rsidR="00146E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E90" w:rsidRDefault="00146E90">
      <w:pPr>
        <w:sectPr w:rsidR="00146E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E90" w:rsidRDefault="007931BB">
      <w:pPr>
        <w:spacing w:after="0"/>
        <w:ind w:left="120"/>
      </w:pPr>
      <w:bookmarkStart w:id="9" w:name="block-2949056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46E90" w:rsidRDefault="007931B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46E90" w:rsidRDefault="00146E90">
      <w:pPr>
        <w:spacing w:after="0" w:line="480" w:lineRule="auto"/>
        <w:ind w:left="120"/>
      </w:pPr>
    </w:p>
    <w:p w:rsidR="00146E90" w:rsidRDefault="00146E90">
      <w:pPr>
        <w:spacing w:after="0" w:line="480" w:lineRule="auto"/>
        <w:ind w:left="120"/>
      </w:pPr>
    </w:p>
    <w:p w:rsidR="00146E90" w:rsidRDefault="00146E90">
      <w:pPr>
        <w:spacing w:after="0"/>
        <w:ind w:left="120"/>
      </w:pPr>
    </w:p>
    <w:p w:rsidR="00146E90" w:rsidRDefault="007931B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46E90" w:rsidRDefault="00146E90">
      <w:pPr>
        <w:spacing w:after="0" w:line="480" w:lineRule="auto"/>
        <w:ind w:left="120"/>
      </w:pPr>
    </w:p>
    <w:p w:rsidR="00146E90" w:rsidRDefault="00146E90">
      <w:pPr>
        <w:spacing w:after="0"/>
        <w:ind w:left="120"/>
      </w:pPr>
    </w:p>
    <w:p w:rsidR="00146E90" w:rsidRPr="00015A50" w:rsidRDefault="007931BB">
      <w:pPr>
        <w:spacing w:after="0" w:line="480" w:lineRule="auto"/>
        <w:ind w:left="120"/>
        <w:rPr>
          <w:lang w:val="ru-RU"/>
        </w:rPr>
      </w:pPr>
      <w:r w:rsidRPr="00015A5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46E90" w:rsidRPr="00015A50" w:rsidRDefault="00146E90">
      <w:pPr>
        <w:spacing w:after="0" w:line="480" w:lineRule="auto"/>
        <w:ind w:left="120"/>
        <w:rPr>
          <w:lang w:val="ru-RU"/>
        </w:rPr>
      </w:pPr>
    </w:p>
    <w:p w:rsidR="00146E90" w:rsidRPr="00015A50" w:rsidRDefault="00146E90">
      <w:pPr>
        <w:rPr>
          <w:lang w:val="ru-RU"/>
        </w:rPr>
        <w:sectPr w:rsidR="00146E90" w:rsidRPr="00015A50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7931BB" w:rsidRPr="00015A50" w:rsidRDefault="007931BB">
      <w:pPr>
        <w:rPr>
          <w:lang w:val="ru-RU"/>
        </w:rPr>
      </w:pPr>
    </w:p>
    <w:sectPr w:rsidR="007931BB" w:rsidRPr="00015A5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E429F"/>
    <w:multiLevelType w:val="multilevel"/>
    <w:tmpl w:val="3A3C758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46E90"/>
    <w:rsid w:val="00015A50"/>
    <w:rsid w:val="00146E90"/>
    <w:rsid w:val="0079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A26FC-C280-4631-85DD-DAB6A118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ody Text"/>
    <w:basedOn w:val="a"/>
    <w:link w:val="af"/>
    <w:uiPriority w:val="1"/>
    <w:semiHidden/>
    <w:unhideWhenUsed/>
    <w:qFormat/>
    <w:rsid w:val="00015A50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semiHidden/>
    <w:rsid w:val="00015A50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0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cc82" TargetMode="External"/><Relationship Id="rId21" Type="http://schemas.openxmlformats.org/officeDocument/2006/relationships/hyperlink" Target="https://m.edsoo.ru/7f41b590" TargetMode="External"/><Relationship Id="rId42" Type="http://schemas.openxmlformats.org/officeDocument/2006/relationships/hyperlink" Target="https://m.edsoo.ru/f5eb2d94" TargetMode="External"/><Relationship Id="rId47" Type="http://schemas.openxmlformats.org/officeDocument/2006/relationships/hyperlink" Target="https://m.edsoo.ru/f5eb3f82" TargetMode="External"/><Relationship Id="rId63" Type="http://schemas.openxmlformats.org/officeDocument/2006/relationships/hyperlink" Target="https://m.edsoo.ru/f5eb209c" TargetMode="External"/><Relationship Id="rId68" Type="http://schemas.openxmlformats.org/officeDocument/2006/relationships/hyperlink" Target="https://m.edsoo.ru/f5eb367c" TargetMode="External"/><Relationship Id="rId16" Type="http://schemas.openxmlformats.org/officeDocument/2006/relationships/hyperlink" Target="https://m.edsoo.ru/7f41b590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c746" TargetMode="External"/><Relationship Id="rId32" Type="http://schemas.openxmlformats.org/officeDocument/2006/relationships/hyperlink" Target="https://m.edsoo.ru/f5eaf78e" TargetMode="External"/><Relationship Id="rId37" Type="http://schemas.openxmlformats.org/officeDocument/2006/relationships/hyperlink" Target="https://m.edsoo.ru/f5eb0d96" TargetMode="External"/><Relationship Id="rId40" Type="http://schemas.openxmlformats.org/officeDocument/2006/relationships/hyperlink" Target="https://m.edsoo.ru/f5eb279a" TargetMode="External"/><Relationship Id="rId45" Type="http://schemas.openxmlformats.org/officeDocument/2006/relationships/hyperlink" Target="https://m.edsoo.ru/f5eb37ee" TargetMode="External"/><Relationship Id="rId53" Type="http://schemas.openxmlformats.org/officeDocument/2006/relationships/hyperlink" Target="https://m.edsoo.ru/f5eaf946" TargetMode="External"/><Relationship Id="rId58" Type="http://schemas.openxmlformats.org/officeDocument/2006/relationships/hyperlink" Target="https://m.edsoo.ru/f5eb0c10" TargetMode="External"/><Relationship Id="rId66" Type="http://schemas.openxmlformats.org/officeDocument/2006/relationships/hyperlink" Target="https://m.edsoo.ru/f5eb3078" TargetMode="External"/><Relationship Id="rId74" Type="http://schemas.openxmlformats.org/officeDocument/2006/relationships/hyperlink" Target="https://m.edsoo.ru/f5eb46da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61" Type="http://schemas.openxmlformats.org/officeDocument/2006/relationships/hyperlink" Target="https://m.edsoo.ru/f5eb1ac0" TargetMode="External"/><Relationship Id="rId19" Type="http://schemas.openxmlformats.org/officeDocument/2006/relationships/hyperlink" Target="https://m.edsoo.ru/7f41b590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df4" TargetMode="External"/><Relationship Id="rId30" Type="http://schemas.openxmlformats.org/officeDocument/2006/relationships/hyperlink" Target="https://m.edsoo.ru/f5ead68c" TargetMode="External"/><Relationship Id="rId35" Type="http://schemas.openxmlformats.org/officeDocument/2006/relationships/hyperlink" Target="https://m.edsoo.ru/f5eb06f2" TargetMode="External"/><Relationship Id="rId43" Type="http://schemas.openxmlformats.org/officeDocument/2006/relationships/hyperlink" Target="https://m.edsoo.ru/f5eb3384" TargetMode="External"/><Relationship Id="rId48" Type="http://schemas.openxmlformats.org/officeDocument/2006/relationships/hyperlink" Target="https://m.edsoo.ru/f5eb4568" TargetMode="External"/><Relationship Id="rId56" Type="http://schemas.openxmlformats.org/officeDocument/2006/relationships/hyperlink" Target="https://m.edsoo.ru/f5eb0210" TargetMode="External"/><Relationship Id="rId64" Type="http://schemas.openxmlformats.org/officeDocument/2006/relationships/hyperlink" Target="https://m.edsoo.ru/f5eb222c" TargetMode="External"/><Relationship Id="rId69" Type="http://schemas.openxmlformats.org/officeDocument/2006/relationships/hyperlink" Target="https://m.edsoo.ru/f5eb3ca8" TargetMode="External"/><Relationship Id="rId77" Type="http://schemas.openxmlformats.org/officeDocument/2006/relationships/hyperlink" Target="https://m.edsoo.ru/f5eb644e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6192" TargetMode="External"/><Relationship Id="rId72" Type="http://schemas.openxmlformats.org/officeDocument/2006/relationships/hyperlink" Target="https://m.edsoo.ru/f5eb4568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c8c2" TargetMode="External"/><Relationship Id="rId33" Type="http://schemas.openxmlformats.org/officeDocument/2006/relationships/hyperlink" Target="https://m.edsoo.ru/f5eaf946" TargetMode="External"/><Relationship Id="rId38" Type="http://schemas.openxmlformats.org/officeDocument/2006/relationships/hyperlink" Target="https://m.edsoo.ru/f5eb14e4" TargetMode="External"/><Relationship Id="rId46" Type="http://schemas.openxmlformats.org/officeDocument/2006/relationships/hyperlink" Target="https://m.edsoo.ru/f5eb3ca8" TargetMode="External"/><Relationship Id="rId59" Type="http://schemas.openxmlformats.org/officeDocument/2006/relationships/hyperlink" Target="https://m.edsoo.ru/f5eb14e4" TargetMode="External"/><Relationship Id="rId67" Type="http://schemas.openxmlformats.org/officeDocument/2006/relationships/hyperlink" Target="https://m.edsoo.ru/f5eb350a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m.edsoo.ru/f5eb2c0e" TargetMode="External"/><Relationship Id="rId54" Type="http://schemas.openxmlformats.org/officeDocument/2006/relationships/hyperlink" Target="https://m.edsoo.ru/f5eafef0" TargetMode="External"/><Relationship Id="rId62" Type="http://schemas.openxmlformats.org/officeDocument/2006/relationships/hyperlink" Target="https://m.edsoo.ru/f5eb1da4" TargetMode="External"/><Relationship Id="rId70" Type="http://schemas.openxmlformats.org/officeDocument/2006/relationships/hyperlink" Target="https://m.edsoo.ru/f5eb425c" TargetMode="External"/><Relationship Id="rId75" Type="http://schemas.openxmlformats.org/officeDocument/2006/relationships/hyperlink" Target="https://m.edsoo.ru/f5eb4d4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c5d4" TargetMode="External"/><Relationship Id="rId28" Type="http://schemas.openxmlformats.org/officeDocument/2006/relationships/hyperlink" Target="https://m.edsoo.ru/f5eacf84" TargetMode="External"/><Relationship Id="rId36" Type="http://schemas.openxmlformats.org/officeDocument/2006/relationships/hyperlink" Target="https://m.edsoo.ru/f5eb0a76" TargetMode="External"/><Relationship Id="rId49" Type="http://schemas.openxmlformats.org/officeDocument/2006/relationships/hyperlink" Target="https://m.edsoo.ru/f5eb46da" TargetMode="External"/><Relationship Id="rId57" Type="http://schemas.openxmlformats.org/officeDocument/2006/relationships/hyperlink" Target="https://m.edsoo.ru/f5eb0c10" TargetMode="External"/><Relationship Id="rId10" Type="http://schemas.openxmlformats.org/officeDocument/2006/relationships/hyperlink" Target="https://m.edsoo.ru/7f419506" TargetMode="External"/><Relationship Id="rId31" Type="http://schemas.openxmlformats.org/officeDocument/2006/relationships/hyperlink" Target="https://m.edsoo.ru/f5eaefa0" TargetMode="External"/><Relationship Id="rId44" Type="http://schemas.openxmlformats.org/officeDocument/2006/relationships/hyperlink" Target="https://m.edsoo.ru/f5eacc82" TargetMode="External"/><Relationship Id="rId52" Type="http://schemas.openxmlformats.org/officeDocument/2006/relationships/hyperlink" Target="https://m.edsoo.ru/f5eaf78e" TargetMode="External"/><Relationship Id="rId60" Type="http://schemas.openxmlformats.org/officeDocument/2006/relationships/hyperlink" Target="https://m.edsoo.ru/f5eb0efe" TargetMode="External"/><Relationship Id="rId65" Type="http://schemas.openxmlformats.org/officeDocument/2006/relationships/hyperlink" Target="https://m.edsoo.ru/f5eb23a8" TargetMode="External"/><Relationship Id="rId73" Type="http://schemas.openxmlformats.org/officeDocument/2006/relationships/hyperlink" Target="https://m.edsoo.ru/f5eb4842" TargetMode="External"/><Relationship Id="rId78" Type="http://schemas.openxmlformats.org/officeDocument/2006/relationships/hyperlink" Target="https://m.edsoo.ru/f5eb65c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39" Type="http://schemas.openxmlformats.org/officeDocument/2006/relationships/hyperlink" Target="https://m.edsoo.ru/f5eb1da4" TargetMode="External"/><Relationship Id="rId34" Type="http://schemas.openxmlformats.org/officeDocument/2006/relationships/hyperlink" Target="https://m.edsoo.ru/f5eb038c" TargetMode="External"/><Relationship Id="rId50" Type="http://schemas.openxmlformats.org/officeDocument/2006/relationships/hyperlink" Target="https://m.edsoo.ru/f5eb4842" TargetMode="External"/><Relationship Id="rId55" Type="http://schemas.openxmlformats.org/officeDocument/2006/relationships/hyperlink" Target="https://m.edsoo.ru/f5eafd42" TargetMode="External"/><Relationship Id="rId76" Type="http://schemas.openxmlformats.org/officeDocument/2006/relationships/hyperlink" Target="https://m.edsoo.ru/f5eb6192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40e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5ead5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9537</Words>
  <Characters>54365</Characters>
  <Application>Microsoft Office Word</Application>
  <DocSecurity>0</DocSecurity>
  <Lines>453</Lines>
  <Paragraphs>127</Paragraphs>
  <ScaleCrop>false</ScaleCrop>
  <Company/>
  <LinksUpToDate>false</LinksUpToDate>
  <CharactersWithSpaces>63775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2023-11-06T17:27:00Z</dcterms:created>
  <dcterms:modified xsi:type="dcterms:W3CDTF">2023-11-06T17:28:00Z</dcterms:modified>
</cp:coreProperties>
</file>